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7960E" w14:textId="2D9248E2" w:rsidR="002D3591" w:rsidRPr="00FD4376" w:rsidRDefault="002D3591" w:rsidP="00FD4376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  <w:r w:rsidRPr="00FD4376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O B A V I J E S T    B I R A Č I M A</w:t>
      </w:r>
    </w:p>
    <w:p w14:paraId="656D9F3A" w14:textId="77777777" w:rsid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71D2F40" w14:textId="77777777" w:rsidR="00B861C2" w:rsidRDefault="00B861C2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915DCBE" w14:textId="40044501" w:rsidR="002D3591" w:rsidRDefault="002D3591" w:rsidP="00FD437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Nastavno na Objavu biračima Ministarstva pravosuđa i uprave</w:t>
      </w:r>
      <w:r w:rsidR="007E6FA0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Klasa: 012-02/24-01/01,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>: 514-07-03-02/03-24-01 od 15. ožujka 2024. godine, koja je objavljena na web stranicama Ministarstva pravosuđa i uprave i Krapinsko-zagorske županije, obavještavaju se birači s područja Krapinsko-zagorske županije:</w:t>
      </w:r>
    </w:p>
    <w:p w14:paraId="3493BA02" w14:textId="77777777" w:rsid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996B870" w14:textId="3137A685" w:rsidR="002D3591" w:rsidRDefault="002D3591" w:rsidP="00FD4376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D3591">
        <w:rPr>
          <w:rFonts w:ascii="Times New Roman" w:hAnsi="Times New Roman" w:cs="Times New Roman"/>
          <w:sz w:val="24"/>
          <w:szCs w:val="24"/>
          <w:lang w:eastAsia="hr-HR"/>
        </w:rPr>
        <w:t xml:space="preserve">Birači mogu izvršiti pregled, zatražiti dopunu ili ispravak svojih podataka upisanih u registar birača, te podnijeti zahtjev za privremeni upis u registar birača izvan mjesta prebivališta, aktivnu registraciju, prethodnu registraciju, izdavanje potvrda za glasovanje izvan mjesta prebivališta,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osobno, putem pošte, elektroničkim putem ili putem sustava e-Građani, </w:t>
      </w:r>
      <w:r w:rsidRPr="00AE4D3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svakim radnim danom</w:t>
      </w:r>
      <w:r>
        <w:rPr>
          <w:rFonts w:ascii="Times New Roman" w:hAnsi="Times New Roman" w:cs="Times New Roman"/>
          <w:sz w:val="24"/>
          <w:szCs w:val="24"/>
          <w:lang w:eastAsia="hr-HR"/>
        </w:rPr>
        <w:t>, u razdoblju od</w:t>
      </w:r>
    </w:p>
    <w:p w14:paraId="36DA8FF1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8F34BF9" w14:textId="26D30D8F" w:rsidR="00FD4376" w:rsidRPr="00FD4376" w:rsidRDefault="002D3591" w:rsidP="00FD4376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D359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od 25. ožujka do 05. travnja 2024. godine od </w:t>
      </w:r>
      <w:r w:rsidR="007E6FA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0</w:t>
      </w:r>
      <w:r w:rsidRPr="002D359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8,00 do 1</w:t>
      </w:r>
      <w:r w:rsidR="00537FC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2D359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,00 sati, i u</w:t>
      </w:r>
    </w:p>
    <w:p w14:paraId="1DFA576B" w14:textId="5E6361FC" w:rsidR="002D3591" w:rsidRPr="002D3591" w:rsidRDefault="002D3591" w:rsidP="00FD4376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7F86AC1" w14:textId="426945F1" w:rsidR="002D3591" w:rsidRPr="00FD4376" w:rsidRDefault="002D3591" w:rsidP="00FD4376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D359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u subotu 06. travnja 2024. godine od </w:t>
      </w:r>
      <w:r w:rsidR="007E6FA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0</w:t>
      </w:r>
      <w:r w:rsidRPr="002D359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8,00 do 19,00 sati</w:t>
      </w:r>
    </w:p>
    <w:p w14:paraId="5DCC2775" w14:textId="77777777" w:rsidR="00FD4376" w:rsidRPr="002D3591" w:rsidRDefault="00FD4376" w:rsidP="00FD4376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0244183" w14:textId="08D3B986" w:rsid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D3591">
        <w:rPr>
          <w:rFonts w:ascii="Times New Roman" w:hAnsi="Times New Roman" w:cs="Times New Roman"/>
          <w:sz w:val="24"/>
          <w:szCs w:val="24"/>
          <w:lang w:eastAsia="hr-HR"/>
        </w:rPr>
        <w:t>u Upravnom odjelu za opću upravu, imovinsko-pravne i zajedničke poslove</w:t>
      </w:r>
      <w:r w:rsidR="00FD4376">
        <w:rPr>
          <w:rFonts w:ascii="Times New Roman" w:hAnsi="Times New Roman" w:cs="Times New Roman"/>
          <w:sz w:val="24"/>
          <w:szCs w:val="24"/>
          <w:lang w:eastAsia="hr-HR"/>
        </w:rPr>
        <w:t xml:space="preserve"> i na izdvojenim mjestima rada</w:t>
      </w:r>
      <w:r w:rsidRPr="002D359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16B3ADC5" w14:textId="77777777" w:rsidR="00FD4376" w:rsidRPr="002D3591" w:rsidRDefault="00FD4376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Spacing w:w="0" w:type="dxa"/>
        <w:tblBorders>
          <w:top w:val="single" w:sz="12" w:space="0" w:color="EEEEEE"/>
          <w:left w:val="single" w:sz="12" w:space="0" w:color="EEEEEE"/>
          <w:bottom w:val="single" w:sz="12" w:space="0" w:color="EEEEEE"/>
          <w:right w:val="single" w:sz="12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8"/>
        <w:gridCol w:w="4484"/>
      </w:tblGrid>
      <w:tr w:rsidR="002D3591" w:rsidRPr="002D3591" w14:paraId="7588964D" w14:textId="77777777" w:rsidTr="002D3591">
        <w:trPr>
          <w:tblCellSpacing w:w="0" w:type="dxa"/>
        </w:trPr>
        <w:tc>
          <w:tcPr>
            <w:tcW w:w="4650" w:type="dxa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</w:tcPr>
          <w:p w14:paraId="09F1F870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  </w:t>
            </w:r>
            <w:r w:rsidRPr="002D35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KRAPINA</w:t>
            </w:r>
          </w:p>
          <w:p w14:paraId="22D49CDC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Krapina, Magistratska 1</w:t>
            </w:r>
          </w:p>
          <w:p w14:paraId="5192604E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77856A5C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Telefon: 049/329-123; 049/329-173</w:t>
            </w:r>
          </w:p>
          <w:p w14:paraId="544E41A8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             049/329-223</w:t>
            </w:r>
          </w:p>
          <w:p w14:paraId="5939BC25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16F3C9C9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E-mail: </w:t>
            </w:r>
            <w:hyperlink r:id="rId5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ivana.haluzan@kzz.hr</w:t>
              </w:r>
            </w:hyperlink>
          </w:p>
          <w:p w14:paraId="2190DE8A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hyperlink r:id="rId6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ljiljana.bazant@kzz.hr</w:t>
              </w:r>
            </w:hyperlink>
          </w:p>
          <w:p w14:paraId="4DB628A7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  <w:t xml:space="preserve">             brigita.kovacec@kzz.hr</w:t>
            </w:r>
          </w:p>
        </w:tc>
        <w:tc>
          <w:tcPr>
            <w:tcW w:w="4650" w:type="dxa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</w:tcPr>
          <w:p w14:paraId="6042644F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  </w:t>
            </w:r>
            <w:r w:rsidRPr="002D35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PREGRADA</w:t>
            </w:r>
          </w:p>
          <w:p w14:paraId="6E0F1C23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Josipa Karla Tuškana 2</w:t>
            </w:r>
          </w:p>
          <w:p w14:paraId="54B76B11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1B934ADD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Telefon: 049/376-105; 049/376-022</w:t>
            </w:r>
          </w:p>
          <w:p w14:paraId="7CABB209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61D9F47C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01852493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E-mail: </w:t>
            </w:r>
            <w:hyperlink r:id="rId7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ana.alupinski@kzz.hr</w:t>
              </w:r>
            </w:hyperlink>
          </w:p>
          <w:p w14:paraId="6BD8C19D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hyperlink r:id="rId8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sanja.petek@kzz.hr</w:t>
              </w:r>
            </w:hyperlink>
          </w:p>
        </w:tc>
      </w:tr>
      <w:tr w:rsidR="002D3591" w:rsidRPr="002D3591" w14:paraId="2EA454D7" w14:textId="77777777" w:rsidTr="002D3591">
        <w:trPr>
          <w:tblCellSpacing w:w="0" w:type="dxa"/>
        </w:trPr>
        <w:tc>
          <w:tcPr>
            <w:tcW w:w="4650" w:type="dxa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</w:tcPr>
          <w:p w14:paraId="13FAED81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  </w:t>
            </w:r>
            <w:r w:rsidRPr="002D35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DONJA STUBICA</w:t>
            </w:r>
          </w:p>
          <w:p w14:paraId="1C762623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Trg Matije Gupca 20</w:t>
            </w:r>
          </w:p>
          <w:p w14:paraId="7BA1CFFF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09B56E30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Telefon: 049/286-124</w:t>
            </w:r>
          </w:p>
          <w:p w14:paraId="1050E75B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0AC83F37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E-mail: </w:t>
            </w:r>
            <w:hyperlink r:id="rId9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stefanija.sagud@kzz.hr</w:t>
              </w:r>
            </w:hyperlink>
          </w:p>
          <w:p w14:paraId="3F2DDA73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            </w:t>
            </w:r>
            <w:hyperlink r:id="rId10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mirela.vrancic.koprivnjak@kzz.hr</w:t>
              </w:r>
            </w:hyperlink>
          </w:p>
        </w:tc>
        <w:tc>
          <w:tcPr>
            <w:tcW w:w="4650" w:type="dxa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</w:tcPr>
          <w:p w14:paraId="5D2253D4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  </w:t>
            </w:r>
            <w:r w:rsidRPr="002D35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ZABOK</w:t>
            </w:r>
          </w:p>
          <w:p w14:paraId="08F6D4FE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Kumrovečka 6</w:t>
            </w:r>
          </w:p>
          <w:p w14:paraId="0055DA1C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789D22BC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Telefon: 049/223-533; 049/500-589</w:t>
            </w:r>
          </w:p>
          <w:p w14:paraId="3F4A79D7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2730F26A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E-mail: </w:t>
            </w:r>
            <w:hyperlink r:id="rId11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katarina.horvat@kzz.hr</w:t>
              </w:r>
            </w:hyperlink>
          </w:p>
          <w:p w14:paraId="1BD0A706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hyperlink r:id="rId12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sanja.svigir@kzz.hr</w:t>
              </w:r>
            </w:hyperlink>
          </w:p>
        </w:tc>
      </w:tr>
      <w:tr w:rsidR="002D3591" w:rsidRPr="002D3591" w14:paraId="2FB3F066" w14:textId="77777777" w:rsidTr="002D3591">
        <w:trPr>
          <w:tblCellSpacing w:w="0" w:type="dxa"/>
        </w:trPr>
        <w:tc>
          <w:tcPr>
            <w:tcW w:w="4650" w:type="dxa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</w:tcPr>
          <w:p w14:paraId="715796C4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  </w:t>
            </w:r>
            <w:r w:rsidRPr="002D35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KLANJEC</w:t>
            </w:r>
          </w:p>
          <w:p w14:paraId="483FD52A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Trg Mira 11</w:t>
            </w:r>
          </w:p>
          <w:p w14:paraId="53E17EC1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0CC88B6E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Telefon: 049/550-475; 049/550-309</w:t>
            </w:r>
          </w:p>
          <w:p w14:paraId="0499C239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19BCAE38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E-mail: </w:t>
            </w:r>
            <w:hyperlink r:id="rId13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stefica.kramaric@kzz.hr</w:t>
              </w:r>
            </w:hyperlink>
          </w:p>
          <w:p w14:paraId="767465F2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hyperlink r:id="rId14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anica.flugler@kzz.hr</w:t>
              </w:r>
            </w:hyperlink>
          </w:p>
        </w:tc>
        <w:tc>
          <w:tcPr>
            <w:tcW w:w="4650" w:type="dxa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</w:tcPr>
          <w:p w14:paraId="6A77D951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  ZLATAR</w:t>
            </w:r>
          </w:p>
          <w:p w14:paraId="12D8E18E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Park hrvatske mladeži 2</w:t>
            </w:r>
          </w:p>
          <w:p w14:paraId="2551B1FF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4A2639F6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Telefon: 049/466-122</w:t>
            </w:r>
          </w:p>
          <w:p w14:paraId="378A604B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529CF37D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E-mail: </w:t>
            </w:r>
            <w:hyperlink r:id="rId15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jasna.horvat@kzz.hr</w:t>
              </w:r>
            </w:hyperlink>
          </w:p>
          <w:p w14:paraId="6A35DEDF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hyperlink r:id="rId16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verica.bolfek@kzz.hr</w:t>
              </w:r>
            </w:hyperlink>
          </w:p>
        </w:tc>
      </w:tr>
    </w:tbl>
    <w:p w14:paraId="251A354D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797B7FF2" w14:textId="77777777" w:rsidR="002D3591" w:rsidRPr="00FD4376" w:rsidRDefault="002D3591" w:rsidP="00FD4376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  <w:r w:rsidRPr="00FD4376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Rok za podnošenje zahtjeva istječe u</w:t>
      </w:r>
    </w:p>
    <w:p w14:paraId="11E850DE" w14:textId="77777777" w:rsidR="002D3591" w:rsidRPr="00FD4376" w:rsidRDefault="002D3591" w:rsidP="00FD4376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  <w:r w:rsidRPr="00FD4376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subotu 06. travnja 2024. godine</w:t>
      </w:r>
    </w:p>
    <w:p w14:paraId="1BCFC07C" w14:textId="77777777" w:rsidR="00FD4376" w:rsidRDefault="00FD4376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B0B9D24" w14:textId="0C3A6532" w:rsidR="00FD4376" w:rsidRDefault="002D3591" w:rsidP="00B861C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D3591">
        <w:rPr>
          <w:rFonts w:ascii="Times New Roman" w:hAnsi="Times New Roman" w:cs="Times New Roman"/>
          <w:sz w:val="24"/>
          <w:szCs w:val="24"/>
          <w:lang w:eastAsia="hr-HR"/>
        </w:rPr>
        <w:t xml:space="preserve">Birači mogu pregledati svoje podatke upisane u registar birača i na mrežnoj stranici Ministarstva pravosuđa i uprave: </w:t>
      </w:r>
      <w:hyperlink r:id="rId17" w:history="1">
        <w:r w:rsidRPr="002D3591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https://biraci.gov.hr/RegistarBiraca/</w:t>
        </w:r>
      </w:hyperlink>
    </w:p>
    <w:p w14:paraId="0F258FA5" w14:textId="061E14AB" w:rsidR="002D3591" w:rsidRDefault="002D3591" w:rsidP="00B861C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D3591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Pripadnici nacionalnih manjina imaju pravo na zastupljenost u Hrvatskom saboru te ostvaruju pravo glasovanja temeljem nacionalne pripadnosti. Birači mogu pred nadležnim upravnim tijelom, Upravni odjel za opću upravu, imovinsko-pravne i zajedničke poslove u Krapinsko-zagorskoj županiji, dati izjavu o nacionalnoj pripadnosti ili ispraviti upisani podatak.</w:t>
      </w:r>
    </w:p>
    <w:p w14:paraId="495C24E9" w14:textId="77777777" w:rsidR="00FD4376" w:rsidRPr="002D3591" w:rsidRDefault="00FD4376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F0476BF" w14:textId="77777777" w:rsidR="002D3591" w:rsidRPr="00AE4D36" w:rsidRDefault="002D3591" w:rsidP="00B861C2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2D3591">
        <w:rPr>
          <w:rFonts w:ascii="Times New Roman" w:hAnsi="Times New Roman" w:cs="Times New Roman"/>
          <w:sz w:val="24"/>
          <w:szCs w:val="24"/>
          <w:lang w:eastAsia="hr-HR"/>
        </w:rPr>
        <w:t xml:space="preserve">Pozivaju se birači, pripadnici nacionalnih manjina, koji će navršiti 18 godina do dana održavanja izbora, da se izjasne o svojoj nacionalnoj pripadnosti neposredno u nadležnom upravnom tijelu ili putem sustava e-Građani. </w:t>
      </w:r>
      <w:r w:rsidRPr="00AE4D3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Na dan izbora birači se ne mogu izjašnjavati o svojoj nacionalnoj pripadnosti.</w:t>
      </w:r>
    </w:p>
    <w:p w14:paraId="10E7E2EB" w14:textId="77777777" w:rsidR="00FD4376" w:rsidRDefault="00FD4376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DA0917D" w14:textId="02E4128C" w:rsidR="00FD4376" w:rsidRDefault="00FD4376" w:rsidP="00B861C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Birači koji prilikom dolaska na biračko mjesto utvrde da nisu upisani u izvatke iz zaključenog popisa birača, mogu na dan održavanja izbora ostvariti svoje pravo glasovanja potvrdom za glasovanje koju izdaju ovlašteni službenici u Upravnom odjelu za opću upravu, imovinsko-pravne i zajedničke poslove i u izdvojenim mjestima rada za sve vrijeme glasovanja od 07,00 do 19,00 sati.</w:t>
      </w:r>
    </w:p>
    <w:p w14:paraId="083027D2" w14:textId="77777777" w:rsidR="00FD4376" w:rsidRDefault="00FD4376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BCCA56B" w14:textId="77777777" w:rsidR="00FD4376" w:rsidRDefault="00FD4376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D07FFF8" w14:textId="77777777" w:rsidR="00FD4376" w:rsidRDefault="00FD4376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D15A7F5" w14:textId="3C00EC74" w:rsidR="00FD4376" w:rsidRPr="00AE4D36" w:rsidRDefault="00FD4376" w:rsidP="00203834">
      <w:pPr>
        <w:pStyle w:val="Bezproreda"/>
        <w:ind w:left="3540" w:firstLine="708"/>
        <w:jc w:val="center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 w:rsidRPr="00AE4D36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UPRAVNI ODJEL ZA OPĆU UPRAVU,</w:t>
      </w:r>
    </w:p>
    <w:p w14:paraId="4D6A11F2" w14:textId="0F76FC72" w:rsidR="00FD4376" w:rsidRPr="00AE4D36" w:rsidRDefault="00FD4376" w:rsidP="00203834">
      <w:pPr>
        <w:pStyle w:val="Bezproreda"/>
        <w:ind w:left="3540" w:firstLine="708"/>
        <w:jc w:val="center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 w:rsidRPr="00AE4D36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IMOVINSKO-PRAVNE I ZAJEDNIČKE POSLOVE</w:t>
      </w:r>
    </w:p>
    <w:p w14:paraId="594C5401" w14:textId="77777777" w:rsidR="002D3591" w:rsidRPr="00AE4D36" w:rsidRDefault="002D3591" w:rsidP="002D359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603F834D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F9D121C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7CCC704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5FBAE43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358F097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612D029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AC87FC0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8D9ADD5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1EEB059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3FB7DC3" w14:textId="19BF7FD3" w:rsidR="009306F9" w:rsidRPr="002D3591" w:rsidRDefault="009306F9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9306F9" w:rsidRPr="002D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35006"/>
    <w:multiLevelType w:val="multilevel"/>
    <w:tmpl w:val="7160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53633"/>
    <w:multiLevelType w:val="multilevel"/>
    <w:tmpl w:val="152C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B4015"/>
    <w:multiLevelType w:val="multilevel"/>
    <w:tmpl w:val="4184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CC0C2B"/>
    <w:multiLevelType w:val="hybridMultilevel"/>
    <w:tmpl w:val="4A027F96"/>
    <w:lvl w:ilvl="0" w:tplc="FB4663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03226">
    <w:abstractNumId w:val="0"/>
  </w:num>
  <w:num w:numId="2" w16cid:durableId="968587514">
    <w:abstractNumId w:val="1"/>
  </w:num>
  <w:num w:numId="3" w16cid:durableId="158078150">
    <w:abstractNumId w:val="2"/>
  </w:num>
  <w:num w:numId="4" w16cid:durableId="772243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75"/>
    <w:rsid w:val="00102175"/>
    <w:rsid w:val="00203834"/>
    <w:rsid w:val="002D3591"/>
    <w:rsid w:val="00537FC7"/>
    <w:rsid w:val="007E6FA0"/>
    <w:rsid w:val="008C36E6"/>
    <w:rsid w:val="009306F9"/>
    <w:rsid w:val="00AE4D36"/>
    <w:rsid w:val="00B861C2"/>
    <w:rsid w:val="00F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12F2"/>
  <w15:chartTrackingRefBased/>
  <w15:docId w15:val="{853EB761-4D0E-4326-98AA-8F3E344C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59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591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2D359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D4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petek@kzz.hr" TargetMode="External"/><Relationship Id="rId13" Type="http://schemas.openxmlformats.org/officeDocument/2006/relationships/hyperlink" Target="mailto:stefica.kramaric@kzz.h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.alupinski@kzz.hr" TargetMode="External"/><Relationship Id="rId12" Type="http://schemas.openxmlformats.org/officeDocument/2006/relationships/hyperlink" Target="mailto:sanja.svigir@kzz.hr" TargetMode="External"/><Relationship Id="rId17" Type="http://schemas.openxmlformats.org/officeDocument/2006/relationships/hyperlink" Target="https://biraci.gov.hr/RegistarBiraca/" TargetMode="External"/><Relationship Id="rId2" Type="http://schemas.openxmlformats.org/officeDocument/2006/relationships/styles" Target="styles.xml"/><Relationship Id="rId16" Type="http://schemas.openxmlformats.org/officeDocument/2006/relationships/hyperlink" Target="mailto:verica.bolfek@kzz.h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jiljana.bazant@kzz.hr" TargetMode="External"/><Relationship Id="rId11" Type="http://schemas.openxmlformats.org/officeDocument/2006/relationships/hyperlink" Target="mailto:katarina.horvat@kzz.hr" TargetMode="External"/><Relationship Id="rId5" Type="http://schemas.openxmlformats.org/officeDocument/2006/relationships/hyperlink" Target="mailto:ivana.haluzan@kzz.hr" TargetMode="External"/><Relationship Id="rId15" Type="http://schemas.openxmlformats.org/officeDocument/2006/relationships/hyperlink" Target="mailto:jasna.horvat@kzz.hr" TargetMode="External"/><Relationship Id="rId10" Type="http://schemas.openxmlformats.org/officeDocument/2006/relationships/hyperlink" Target="mailto:mirela.vrancic.koprivnjak@kzz.h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tefanija.sagud@kzz.hr" TargetMode="External"/><Relationship Id="rId14" Type="http://schemas.openxmlformats.org/officeDocument/2006/relationships/hyperlink" Target="mailto:anica.flugler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01</dc:creator>
  <cp:keywords/>
  <dc:description/>
  <cp:lastModifiedBy>a 01</cp:lastModifiedBy>
  <cp:revision>9</cp:revision>
  <dcterms:created xsi:type="dcterms:W3CDTF">2024-03-20T06:40:00Z</dcterms:created>
  <dcterms:modified xsi:type="dcterms:W3CDTF">2024-03-20T07:33:00Z</dcterms:modified>
</cp:coreProperties>
</file>