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9D5E6" w14:textId="77777777" w:rsidR="002E39C4" w:rsidRPr="00DB784A" w:rsidRDefault="002E39C4" w:rsidP="002E39C4">
      <w:pPr>
        <w:widowControl w:val="0"/>
        <w:spacing w:after="0" w:line="240" w:lineRule="auto"/>
        <w:ind w:right="4774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  <w:r w:rsidRPr="00DB784A">
        <w:rPr>
          <w:rFonts w:ascii="Times New Roman" w:eastAsia="Times New Roman" w:hAnsi="Times New Roman"/>
          <w:b/>
          <w:noProof/>
          <w:sz w:val="24"/>
          <w:szCs w:val="24"/>
          <w:lang w:eastAsia="hr-HR"/>
        </w:rPr>
        <w:drawing>
          <wp:inline distT="0" distB="0" distL="0" distR="0" wp14:anchorId="6CD9F0DA" wp14:editId="7FF9CA03">
            <wp:extent cx="600075" cy="6286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8FCB91" w14:textId="77777777" w:rsidR="002E39C4" w:rsidRPr="00DB784A" w:rsidRDefault="002E39C4" w:rsidP="002E39C4">
      <w:pPr>
        <w:widowControl w:val="0"/>
        <w:spacing w:after="0" w:line="240" w:lineRule="auto"/>
        <w:ind w:right="4774" w:firstLine="559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784A">
        <w:rPr>
          <w:rFonts w:ascii="Times New Roman" w:eastAsia="Times New Roman" w:hAnsi="Times New Roman" w:cs="Times New Roman"/>
          <w:b/>
          <w:sz w:val="24"/>
          <w:szCs w:val="24"/>
        </w:rPr>
        <w:t>REPUBLIKA HRVATSKA KRAPINSKO-ZAGORSKA ŽUPANIJA</w:t>
      </w:r>
    </w:p>
    <w:p w14:paraId="2A8172E9" w14:textId="77777777" w:rsidR="002E39C4" w:rsidRPr="00DB784A" w:rsidRDefault="002E39C4" w:rsidP="002E39C4">
      <w:pPr>
        <w:widowControl w:val="0"/>
        <w:spacing w:after="0" w:line="240" w:lineRule="auto"/>
        <w:ind w:right="4774" w:firstLine="211"/>
        <w:contextualSpacing/>
        <w:jc w:val="center"/>
        <w:rPr>
          <w:rFonts w:ascii="Times New Roman" w:eastAsia="Times New Roman" w:hAnsi="Times New Roman" w:cs="Times New Roman"/>
          <w:b/>
          <w:sz w:val="24"/>
        </w:rPr>
      </w:pPr>
      <w:r w:rsidRPr="00DB784A">
        <w:rPr>
          <w:rFonts w:ascii="Times New Roman" w:eastAsia="Times New Roman" w:hAnsi="Times New Roman" w:cs="Times New Roman"/>
          <w:b/>
          <w:sz w:val="24"/>
        </w:rPr>
        <w:t xml:space="preserve">GRAD ZLATAR </w:t>
      </w:r>
    </w:p>
    <w:p w14:paraId="43222A70" w14:textId="77777777" w:rsidR="002E39C4" w:rsidRPr="00DB784A" w:rsidRDefault="002E39C4" w:rsidP="002E39C4">
      <w:pPr>
        <w:widowControl w:val="0"/>
        <w:spacing w:after="0" w:line="240" w:lineRule="auto"/>
        <w:ind w:right="4774" w:firstLine="211"/>
        <w:contextualSpacing/>
        <w:jc w:val="center"/>
        <w:rPr>
          <w:rFonts w:ascii="Times New Roman" w:eastAsia="Times New Roman" w:hAnsi="Times New Roman" w:cs="Times New Roman"/>
          <w:b/>
          <w:sz w:val="24"/>
        </w:rPr>
      </w:pPr>
      <w:r w:rsidRPr="00DB784A">
        <w:rPr>
          <w:rFonts w:ascii="Times New Roman" w:eastAsia="Times New Roman" w:hAnsi="Times New Roman" w:cs="Times New Roman"/>
          <w:b/>
          <w:sz w:val="24"/>
        </w:rPr>
        <w:t>GRADONAČELNIK</w:t>
      </w:r>
    </w:p>
    <w:p w14:paraId="10C2E3B5" w14:textId="77777777" w:rsidR="002E39C4" w:rsidRPr="00D21F92" w:rsidRDefault="002E39C4" w:rsidP="002E39C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6"/>
          <w:szCs w:val="24"/>
        </w:rPr>
      </w:pPr>
    </w:p>
    <w:p w14:paraId="1FA64224" w14:textId="77777777" w:rsidR="002E39C4" w:rsidRPr="00D21F92" w:rsidRDefault="002E39C4" w:rsidP="002E39C4">
      <w:pPr>
        <w:widowControl w:val="0"/>
        <w:tabs>
          <w:tab w:val="left" w:pos="9356"/>
        </w:tabs>
        <w:spacing w:after="0" w:line="240" w:lineRule="auto"/>
        <w:ind w:left="116" w:right="9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1F92">
        <w:rPr>
          <w:rFonts w:ascii="Times New Roman" w:eastAsia="Times New Roman" w:hAnsi="Times New Roman" w:cs="Times New Roman"/>
          <w:sz w:val="24"/>
          <w:szCs w:val="24"/>
        </w:rPr>
        <w:t xml:space="preserve">KLASA: </w:t>
      </w:r>
      <w:r>
        <w:rPr>
          <w:rFonts w:ascii="Times New Roman" w:eastAsia="Times New Roman" w:hAnsi="Times New Roman" w:cs="Times New Roman"/>
          <w:sz w:val="24"/>
          <w:szCs w:val="24"/>
        </w:rPr>
        <w:t>003-01/22-01/03</w:t>
      </w:r>
    </w:p>
    <w:p w14:paraId="48441913" w14:textId="77777777" w:rsidR="002E39C4" w:rsidRPr="00D21F92" w:rsidRDefault="002E39C4" w:rsidP="002E39C4">
      <w:pPr>
        <w:widowControl w:val="0"/>
        <w:tabs>
          <w:tab w:val="left" w:pos="9356"/>
        </w:tabs>
        <w:spacing w:after="0" w:line="240" w:lineRule="auto"/>
        <w:ind w:left="116" w:right="9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1F92">
        <w:rPr>
          <w:rFonts w:ascii="Times New Roman" w:eastAsia="Times New Roman" w:hAnsi="Times New Roman" w:cs="Times New Roman"/>
          <w:sz w:val="24"/>
          <w:szCs w:val="24"/>
        </w:rPr>
        <w:t xml:space="preserve">URBROJ: </w:t>
      </w:r>
      <w:r>
        <w:rPr>
          <w:rFonts w:ascii="Times New Roman" w:eastAsia="Times New Roman" w:hAnsi="Times New Roman" w:cs="Times New Roman"/>
          <w:sz w:val="24"/>
          <w:szCs w:val="24"/>
        </w:rPr>
        <w:t>2140-07-02-24-5</w:t>
      </w:r>
    </w:p>
    <w:p w14:paraId="7782B801" w14:textId="77777777" w:rsidR="002E39C4" w:rsidRPr="00D21F92" w:rsidRDefault="002E39C4" w:rsidP="002E39C4">
      <w:pPr>
        <w:widowControl w:val="0"/>
        <w:spacing w:after="0" w:line="240" w:lineRule="auto"/>
        <w:ind w:left="116" w:right="501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 Zlataru 25. ožujka 2024.</w:t>
      </w:r>
    </w:p>
    <w:p w14:paraId="6A4E7658" w14:textId="77777777" w:rsidR="002E39C4" w:rsidRDefault="002E39C4" w:rsidP="00790976">
      <w:pPr>
        <w:spacing w:after="0" w:line="240" w:lineRule="auto"/>
        <w:ind w:right="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32DB9A7" w14:textId="77777777" w:rsidR="002E39C4" w:rsidRDefault="002E39C4" w:rsidP="00790976">
      <w:pPr>
        <w:spacing w:after="0" w:line="240" w:lineRule="auto"/>
        <w:ind w:right="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24345DE" w14:textId="5F1EFF1C" w:rsidR="0041123D" w:rsidRPr="00790976" w:rsidRDefault="000B2E98" w:rsidP="00790976">
      <w:pPr>
        <w:spacing w:after="0" w:line="240" w:lineRule="auto"/>
        <w:ind w:right="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Sukladno</w:t>
      </w:r>
      <w:r w:rsidR="0041123D"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čl.</w:t>
      </w:r>
      <w:r w:rsidR="0041123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41123D"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20. </w:t>
      </w:r>
      <w:r w:rsidR="0041123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st. 2. </w:t>
      </w:r>
      <w:r w:rsidR="0041123D"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Zakon</w:t>
      </w:r>
      <w:r w:rsidR="0041123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="0041123D"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 upravljanju državnom imovinom</w:t>
      </w:r>
      <w:r w:rsidR="007909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41123D"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="00D504F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„</w:t>
      </w:r>
      <w:r w:rsidR="0041123D"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</w:t>
      </w:r>
      <w:r w:rsidR="00D504F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arodne novine“</w:t>
      </w:r>
      <w:r w:rsidR="0041123D"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52/18</w:t>
      </w:r>
      <w:r w:rsidR="00D504F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155/23</w:t>
      </w:r>
      <w:r w:rsidR="0041123D"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i </w:t>
      </w:r>
      <w:r w:rsidR="007909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čl. 39. </w:t>
      </w:r>
      <w:r w:rsidR="00790976" w:rsidRPr="007909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Statuta Grada Zlatara (“Službeni glasnik Krapinsko-zagorske županije” 36A/13, 9/18, 9/20, 17A/21)</w:t>
      </w:r>
      <w:r w:rsidR="0041123D"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="007909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gradonačelnica Grada Zlatara</w:t>
      </w:r>
      <w:r w:rsidR="0041123D"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podnosi</w:t>
      </w:r>
      <w:r w:rsidR="0041123D" w:rsidRPr="00192D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</w:p>
    <w:p w14:paraId="1D241F9F" w14:textId="77777777" w:rsidR="0041123D" w:rsidRPr="00192D02" w:rsidRDefault="0041123D" w:rsidP="0041123D">
      <w:pPr>
        <w:spacing w:after="0" w:line="240" w:lineRule="auto"/>
        <w:ind w:left="-5" w:hanging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0CA49CC" w14:textId="77777777" w:rsidR="00790976" w:rsidRDefault="0041123D" w:rsidP="0041123D">
      <w:pPr>
        <w:spacing w:after="0" w:line="240" w:lineRule="auto"/>
        <w:ind w:left="3019" w:right="3015" w:hanging="1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92D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IZVJEŠĆE</w:t>
      </w: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39DC07B4" w14:textId="6AEDD326" w:rsidR="0041123D" w:rsidRPr="00192D02" w:rsidRDefault="0041123D" w:rsidP="0041123D">
      <w:pPr>
        <w:spacing w:after="0" w:line="240" w:lineRule="auto"/>
        <w:ind w:left="3019" w:right="3015" w:hanging="1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92D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o provedbi Plana upravljanja </w:t>
      </w:r>
    </w:p>
    <w:p w14:paraId="492044C1" w14:textId="5F9D6050" w:rsidR="0041123D" w:rsidRPr="00192D02" w:rsidRDefault="0041123D" w:rsidP="0041123D">
      <w:pPr>
        <w:spacing w:after="0" w:line="240" w:lineRule="auto"/>
        <w:ind w:left="10" w:right="4" w:hanging="1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92D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imovinom u vlasništvu </w:t>
      </w:r>
      <w:r w:rsidR="007909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Grada Zlatara za 202</w:t>
      </w:r>
      <w:r w:rsidR="00D504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3</w:t>
      </w:r>
      <w:r w:rsidR="009119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godinu</w:t>
      </w:r>
      <w:r w:rsidR="007909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</w:t>
      </w:r>
      <w:r w:rsidRPr="00192D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</w:p>
    <w:p w14:paraId="75FA7B13" w14:textId="77777777" w:rsidR="0041123D" w:rsidRPr="00192D02" w:rsidRDefault="0041123D" w:rsidP="0041123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92D02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08BB5DF6" w14:textId="77777777" w:rsidR="000B2E98" w:rsidRPr="009119CD" w:rsidRDefault="0041123D" w:rsidP="009119CD">
      <w:pPr>
        <w:numPr>
          <w:ilvl w:val="0"/>
          <w:numId w:val="3"/>
        </w:numPr>
        <w:spacing w:after="0" w:line="240" w:lineRule="auto"/>
        <w:ind w:right="1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9119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UVOD </w:t>
      </w:r>
    </w:p>
    <w:p w14:paraId="78EFD046" w14:textId="6612D798" w:rsidR="0041123D" w:rsidRDefault="0041123D" w:rsidP="000B2E98">
      <w:pPr>
        <w:spacing w:after="0" w:line="240" w:lineRule="auto"/>
        <w:ind w:right="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Odgovarajućom primjenom Zakona</w:t>
      </w:r>
      <w:r w:rsidR="000B2E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 upravljanju državnom imovinom</w:t>
      </w: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="000B2E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 Zlatar je donio</w:t>
      </w: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E50BBF" w:rsidRPr="00E50B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Strategij</w:t>
      </w:r>
      <w:r w:rsidR="00E50B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="00E50BBF" w:rsidRPr="00E50B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upravljanja imovinom, </w:t>
      </w:r>
      <w:r w:rsidR="00E50B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</w:t>
      </w:r>
      <w:r w:rsidR="00E50BBF" w:rsidRPr="00E50B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lan upravljanja imovinom i Izvješće o provedbi Godišnjeg plana upravljanja imovinom</w:t>
      </w:r>
      <w:r w:rsidR="00E50B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E50BBF" w:rsidRPr="00E50B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Planom su definirani </w:t>
      </w:r>
      <w:r w:rsidR="000B2E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kratkoročni ciljevi i smjernice upravljanja imovinom.</w:t>
      </w:r>
    </w:p>
    <w:p w14:paraId="041E60EC" w14:textId="77777777" w:rsidR="00F62A7D" w:rsidRPr="00192D02" w:rsidRDefault="00F62A7D" w:rsidP="000B2E98">
      <w:pPr>
        <w:spacing w:after="0" w:line="240" w:lineRule="auto"/>
        <w:ind w:right="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3161354" w14:textId="77777777" w:rsidR="0041123D" w:rsidRPr="009119CD" w:rsidRDefault="0041123D" w:rsidP="009119CD">
      <w:pPr>
        <w:numPr>
          <w:ilvl w:val="0"/>
          <w:numId w:val="3"/>
        </w:numPr>
        <w:spacing w:after="0" w:line="240" w:lineRule="auto"/>
        <w:ind w:right="1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9119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IZVJEŠĆE </w:t>
      </w:r>
    </w:p>
    <w:p w14:paraId="20F047C6" w14:textId="05BCE9D8" w:rsidR="0041123D" w:rsidRPr="00192D02" w:rsidRDefault="0041123D" w:rsidP="0041123D">
      <w:pPr>
        <w:spacing w:after="0" w:line="240" w:lineRule="auto"/>
        <w:ind w:left="-4" w:hanging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Ulaganjem u nekretnine se tijekom 20</w:t>
      </w:r>
      <w:r w:rsidR="000B2E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D504F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="000B2E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učinkovito i svrsishodno upravljalo istima pažnjom dobrog gospoda</w:t>
      </w:r>
      <w:r w:rsidR="0056774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rstvenika</w:t>
      </w: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</w:p>
    <w:p w14:paraId="3CFE2AA1" w14:textId="001AE5A4" w:rsidR="0041123D" w:rsidRDefault="0041123D" w:rsidP="0041123D">
      <w:pPr>
        <w:tabs>
          <w:tab w:val="center" w:pos="2448"/>
        </w:tabs>
        <w:spacing w:after="0" w:line="240" w:lineRule="auto"/>
        <w:ind w:left="-1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Plan upravljanja je izvršen kako slijedi: </w:t>
      </w:r>
    </w:p>
    <w:p w14:paraId="4E98C3F6" w14:textId="77777777" w:rsidR="0011440C" w:rsidRPr="0011440C" w:rsidRDefault="0011440C" w:rsidP="0011440C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7DB64910" w14:textId="55238456" w:rsidR="0041123D" w:rsidRPr="0011440C" w:rsidRDefault="0041123D" w:rsidP="0011440C">
      <w:pPr>
        <w:spacing w:after="0"/>
        <w:rPr>
          <w:rFonts w:ascii="Times New Roman" w:hAnsi="Times New Roman" w:cs="Times New Roman"/>
          <w:bCs/>
          <w:sz w:val="24"/>
          <w:szCs w:val="24"/>
          <w:lang w:eastAsia="hr-HR"/>
        </w:rPr>
      </w:pPr>
      <w:r w:rsidRPr="0011440C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UPRAVLJANJE CESTAMA </w:t>
      </w:r>
    </w:p>
    <w:p w14:paraId="551DDE33" w14:textId="31228126" w:rsidR="0041123D" w:rsidRPr="00192D02" w:rsidRDefault="0041123D" w:rsidP="0041123D">
      <w:pPr>
        <w:numPr>
          <w:ilvl w:val="0"/>
          <w:numId w:val="4"/>
        </w:numPr>
        <w:spacing w:after="0" w:line="240" w:lineRule="auto"/>
        <w:ind w:right="1" w:hanging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Kao i prethodnih godina, </w:t>
      </w:r>
      <w:r w:rsidR="000B2E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 Zlatar je i u 202</w:t>
      </w:r>
      <w:r w:rsidR="00D504F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="000B2E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uložio</w:t>
      </w: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znatna sredstva u asfaltiranje i održavanje cesta. Izvješće o asfaltiranju cesta je sastavni dio Izvješća o Programu građenja komunalne infrastrukture za </w:t>
      </w:r>
      <w:r w:rsidR="000B2E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</w:t>
      </w:r>
      <w:r w:rsidR="009119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D504F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="000B2E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te se stoga neće detaljno obrazlagati u ovom izvješću. </w:t>
      </w:r>
    </w:p>
    <w:p w14:paraId="1D6E3E28" w14:textId="2289D441" w:rsidR="000B2E98" w:rsidRDefault="0041123D" w:rsidP="0041123D">
      <w:pPr>
        <w:numPr>
          <w:ilvl w:val="0"/>
          <w:numId w:val="4"/>
        </w:numPr>
        <w:spacing w:after="0" w:line="240" w:lineRule="auto"/>
        <w:ind w:right="1" w:hanging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Sukladno Zakonu o cestama</w:t>
      </w:r>
      <w:r w:rsidR="00241EE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Odluci o nerazvrstanim cestama na području Grada Zlatara</w:t>
      </w: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prema </w:t>
      </w:r>
      <w:r w:rsidR="00241EE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</w:t>
      </w: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roračunskim mogućnostima </w:t>
      </w:r>
      <w:r w:rsidR="000B2E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 Zlatar</w:t>
      </w: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sustavno radi na rješavanju imovinsko</w:t>
      </w:r>
      <w:r w:rsidR="009119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</w:t>
      </w: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pravnih odnosa na cestama kojima upravlja, prvenstveno radi izgradnje komunalne infrastrukture. </w:t>
      </w:r>
    </w:p>
    <w:p w14:paraId="19C28AC2" w14:textId="2781C1A4" w:rsidR="00B02230" w:rsidRDefault="00B02230" w:rsidP="00B02230">
      <w:pPr>
        <w:numPr>
          <w:ilvl w:val="1"/>
          <w:numId w:val="4"/>
        </w:numPr>
        <w:spacing w:after="0" w:line="240" w:lineRule="auto"/>
        <w:ind w:left="1134" w:right="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toku 2023. godine započet je postupak evidentiranja </w:t>
      </w:r>
      <w:r w:rsidRPr="00B022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nerazvrstan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Pr="00B022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cest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Pr="00B022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Ulica kralja Petra Krešimira IV.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upisana </w:t>
      </w:r>
      <w:r w:rsidR="003B060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ZK uložak 2702,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kao </w:t>
      </w:r>
      <w:r w:rsidRPr="00B022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ZLATAR, ULICA KRALJA PETRA KREŠIMIRA IV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nerazvrstana cesta, kčbr. </w:t>
      </w:r>
      <w:r w:rsidR="003617B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150/2, k.o. Zlatar, površine </w:t>
      </w:r>
      <w:r w:rsidR="003617BA" w:rsidRPr="003617B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="003617B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3617BA" w:rsidRPr="003617B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021</w:t>
      </w:r>
      <w:r w:rsidR="003617B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m</w:t>
      </w:r>
      <w:r w:rsidR="003617BA" w:rsidRPr="003617B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r-HR"/>
        </w:rPr>
        <w:t>2</w:t>
      </w:r>
      <w:r w:rsidR="003B060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</w:p>
    <w:p w14:paraId="75E2403D" w14:textId="56845950" w:rsidR="0041123D" w:rsidRPr="00192D02" w:rsidRDefault="0041123D" w:rsidP="000B2E98">
      <w:pPr>
        <w:spacing w:after="0" w:line="240" w:lineRule="auto"/>
        <w:ind w:left="502" w:right="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3C74BB7" w14:textId="77777777" w:rsidR="0041123D" w:rsidRPr="0011440C" w:rsidRDefault="0041123D" w:rsidP="0011440C">
      <w:pPr>
        <w:spacing w:after="0"/>
        <w:rPr>
          <w:rFonts w:ascii="Times New Roman" w:hAnsi="Times New Roman" w:cs="Times New Roman"/>
          <w:bCs/>
          <w:sz w:val="24"/>
          <w:szCs w:val="24"/>
          <w:lang w:eastAsia="hr-HR"/>
        </w:rPr>
      </w:pPr>
      <w:r w:rsidRPr="0011440C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UPRAVLJANJE POSLOVNIM PROSTORIMA </w:t>
      </w:r>
    </w:p>
    <w:p w14:paraId="7C65AC9A" w14:textId="5DC440BF" w:rsidR="0041123D" w:rsidRDefault="009119CD" w:rsidP="009119CD">
      <w:pPr>
        <w:numPr>
          <w:ilvl w:val="0"/>
          <w:numId w:val="5"/>
        </w:numPr>
        <w:spacing w:after="0" w:line="240" w:lineRule="auto"/>
        <w:ind w:left="567" w:right="1" w:hanging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Zakupnici</w:t>
      </w:r>
      <w:r w:rsidR="0041123D"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poslovnih prostora u vlasništvu </w:t>
      </w:r>
      <w:r w:rsidR="000B2E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Grada Zlatara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nisu se promijenili</w:t>
      </w:r>
      <w:r w:rsidR="0041123D"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odnosu na prethodne godine.  </w:t>
      </w:r>
    </w:p>
    <w:p w14:paraId="6DE47FE0" w14:textId="77777777" w:rsidR="000B2E98" w:rsidRPr="00192D02" w:rsidRDefault="000B2E98" w:rsidP="000B2E98">
      <w:pPr>
        <w:spacing w:after="0" w:line="240" w:lineRule="auto"/>
        <w:ind w:left="705" w:right="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0B6BD7F" w14:textId="780E4C62" w:rsidR="0041123D" w:rsidRPr="00F62A7D" w:rsidRDefault="000B2E98" w:rsidP="0041123D">
      <w:pPr>
        <w:spacing w:after="0" w:line="240" w:lineRule="auto"/>
        <w:ind w:left="-5" w:hanging="10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F62A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lastRenderedPageBreak/>
        <w:t>TRGOVAČKA DRUŠTVA U VLASNIŠTVU/SUVLASNIŠTVU GRADA ZLATARA</w:t>
      </w:r>
    </w:p>
    <w:p w14:paraId="3E9621B3" w14:textId="7B8B0E1F" w:rsidR="009119CD" w:rsidRDefault="000B2E98" w:rsidP="0013292E">
      <w:pPr>
        <w:numPr>
          <w:ilvl w:val="0"/>
          <w:numId w:val="6"/>
        </w:numPr>
        <w:spacing w:after="0" w:line="240" w:lineRule="auto"/>
        <w:ind w:right="1" w:hanging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 Zlatar ima u vlasništvu 100% udjela društva Zlathariakom d.o.o. koj</w:t>
      </w:r>
      <w:r w:rsidR="0056774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nije bilo aktivno u 202</w:t>
      </w:r>
      <w:r w:rsidR="00D504F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="0041123D" w:rsidRPr="000B2E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9119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godini</w:t>
      </w:r>
    </w:p>
    <w:p w14:paraId="4714B0D8" w14:textId="191CC1A4" w:rsidR="0041123D" w:rsidRDefault="009119CD" w:rsidP="0013292E">
      <w:pPr>
        <w:numPr>
          <w:ilvl w:val="0"/>
          <w:numId w:val="6"/>
        </w:numPr>
        <w:spacing w:after="0" w:line="240" w:lineRule="auto"/>
        <w:ind w:right="1" w:hanging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 Zlatar k</w:t>
      </w:r>
      <w:r w:rsidR="0041123D" w:rsidRPr="000B2E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ao </w:t>
      </w:r>
      <w:r w:rsidR="006C2F2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</w:t>
      </w:r>
      <w:r w:rsidR="0041123D" w:rsidRPr="000B2E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vlasnik </w:t>
      </w:r>
      <w:r w:rsidR="001329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društava Radio Zlatar d.o.o., Zagorski vodovod d.o.o. i Komunalac Konjščina d.o.o. </w:t>
      </w:r>
      <w:r w:rsidR="0041123D" w:rsidRPr="000B2E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utječe na </w:t>
      </w:r>
      <w:r w:rsidR="0041123D" w:rsidRPr="001329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poslovanje u okviru svojih ovlasti, te uredno prisustvuje skupštinama društava.</w:t>
      </w:r>
      <w:r w:rsidR="001329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Također, Grad Zlatar kontinuirano objavljuje podatke na internetskim stranicama o trgovačkim društvima u vlasništvu, odnosno suvlasništvu.</w:t>
      </w:r>
      <w:r w:rsidR="0041123D" w:rsidRPr="001329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</w:t>
      </w:r>
    </w:p>
    <w:p w14:paraId="779F94F9" w14:textId="77777777" w:rsidR="0013292E" w:rsidRPr="0013292E" w:rsidRDefault="0013292E" w:rsidP="0013292E">
      <w:pPr>
        <w:spacing w:after="0" w:line="240" w:lineRule="auto"/>
        <w:ind w:left="533" w:right="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8DA0958" w14:textId="77777777" w:rsidR="0041123D" w:rsidRPr="00F62A7D" w:rsidRDefault="0041123D" w:rsidP="0011440C">
      <w:pPr>
        <w:spacing w:after="0" w:line="240" w:lineRule="auto"/>
        <w:ind w:left="-5" w:hanging="10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F62A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OŠASNA IMOVINA </w:t>
      </w:r>
    </w:p>
    <w:p w14:paraId="5FA566A2" w14:textId="4C0B34B4" w:rsidR="0041123D" w:rsidRDefault="0041123D" w:rsidP="009119CD">
      <w:pPr>
        <w:numPr>
          <w:ilvl w:val="0"/>
          <w:numId w:val="7"/>
        </w:numPr>
        <w:spacing w:after="0" w:line="240" w:lineRule="auto"/>
        <w:ind w:left="567" w:right="1" w:hanging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Naslijeđena (ošasna) imovina se po saznanju od strane nadležnog tijela (</w:t>
      </w:r>
      <w:r w:rsidR="001329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</w:t>
      </w: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ud, </w:t>
      </w:r>
      <w:r w:rsidR="001329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</w:t>
      </w: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avni bilježnik) sukladno zakonu procjenjuje po ovlaštenom </w:t>
      </w:r>
      <w:r w:rsidR="0056774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procjenitelju</w:t>
      </w: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regulira odnos s vjerovnicima</w:t>
      </w:r>
      <w:r w:rsidR="00D504F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D504F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</w:t>
      </w: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bzirom je u najvećem broju slučajeva ista pod teretima, istom će se po okončanju postupaka raspolagati prema odluci </w:t>
      </w:r>
      <w:r w:rsidR="001329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Gradskog</w:t>
      </w: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vijeća</w:t>
      </w:r>
      <w:r w:rsidR="001329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odnosno gradonačelnice, a sve sukladno Odluci o </w:t>
      </w:r>
      <w:r w:rsidR="00C6714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upravljanju i raspolaganju imovinom u vlasništvu Grada Zlatara</w:t>
      </w: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</w:p>
    <w:p w14:paraId="3021F37A" w14:textId="21864C04" w:rsidR="00E50BBF" w:rsidRDefault="00E50BBF" w:rsidP="00E50BBF">
      <w:pPr>
        <w:spacing w:after="0" w:line="240" w:lineRule="auto"/>
        <w:ind w:right="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49DAC5E" w14:textId="613FE2CF" w:rsidR="00C67142" w:rsidRPr="00F62A7D" w:rsidRDefault="00C67142" w:rsidP="00C671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F62A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RASPOLAGANJE IMOVINOM</w:t>
      </w:r>
    </w:p>
    <w:p w14:paraId="1D049616" w14:textId="20B72592" w:rsidR="00BE168E" w:rsidRPr="00B02230" w:rsidRDefault="00AA21AC" w:rsidP="00B02230">
      <w:pPr>
        <w:pStyle w:val="Odlomakpopisa"/>
        <w:numPr>
          <w:ilvl w:val="0"/>
          <w:numId w:val="8"/>
        </w:numPr>
        <w:spacing w:after="0" w:line="240" w:lineRule="auto"/>
        <w:jc w:val="both"/>
        <w:rPr>
          <w:bCs/>
          <w:szCs w:val="24"/>
        </w:rPr>
      </w:pPr>
      <w:r w:rsidRPr="00B0223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 xml:space="preserve">Grad Zlatar </w:t>
      </w:r>
      <w:r w:rsidR="0011440C" w:rsidRPr="00B0223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 xml:space="preserve">u toku 2023. godine </w:t>
      </w:r>
      <w:r w:rsidR="00893836" w:rsidRPr="00B0223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 xml:space="preserve">sklopio s HEP – Operator distribucijskog sustava d.o.o. Ugovor o osnivanju prava služnosti na </w:t>
      </w:r>
      <w:r w:rsidR="00127F79" w:rsidRPr="00B0223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 xml:space="preserve">nekretnini </w:t>
      </w:r>
      <w:r w:rsidR="00893836" w:rsidRPr="00B0223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>kčbr. 3700</w:t>
      </w:r>
      <w:r w:rsidR="00127F79" w:rsidRPr="00B0223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 xml:space="preserve">, k.o. Belec, ukupne površine 374m2, put pod </w:t>
      </w:r>
      <w:proofErr w:type="spellStart"/>
      <w:r w:rsidR="00127F79" w:rsidRPr="00B0223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>novoselom</w:t>
      </w:r>
      <w:proofErr w:type="spellEnd"/>
      <w:r w:rsidR="00127F79" w:rsidRPr="00B0223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 xml:space="preserve"> doma u Belcu, u svrhu ugradnje 10(20) kV kabelskog voda u sklopu izgradnje „Spojnog 10(20) kV kabelskog voda „Repno 1 – Belec 2“, u površini služnosti 146m</w:t>
      </w:r>
      <w:r w:rsidR="00127F79" w:rsidRPr="00B0223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vertAlign w:val="superscript"/>
          <w:lang w:eastAsia="hr-HR"/>
        </w:rPr>
        <w:t xml:space="preserve">2 </w:t>
      </w:r>
      <w:r w:rsidR="00B02230" w:rsidRPr="00B0223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 xml:space="preserve">. Pravo služnosti osnovano je na vrijeme dok je 10(20) kabelski vod u funkciji. Za ustupljeno pravo služnosti ne potražuje se naknada, sukladno Zakonu o uređivanju imovinskopravnih odnosa u svrhu izgradnje infrastrukturnih građevina </w:t>
      </w:r>
      <w:r w:rsidR="00B0223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>(</w:t>
      </w:r>
      <w:r w:rsidR="00B02230" w:rsidRPr="00B0223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>N</w:t>
      </w:r>
      <w:r w:rsidR="00B0223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>arodne novine</w:t>
      </w:r>
      <w:r w:rsidR="00B02230" w:rsidRPr="00B0223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 xml:space="preserve"> 80/11, 144/21</w:t>
      </w:r>
      <w:r w:rsidR="00B0223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>).</w:t>
      </w:r>
    </w:p>
    <w:p w14:paraId="751F36BA" w14:textId="77777777" w:rsidR="00482C03" w:rsidRDefault="00482C03" w:rsidP="00482C03">
      <w:pPr>
        <w:pStyle w:val="Odlomakpopisa"/>
        <w:spacing w:after="0" w:line="240" w:lineRule="auto"/>
        <w:jc w:val="both"/>
        <w:rPr>
          <w:bCs/>
          <w:szCs w:val="24"/>
        </w:rPr>
      </w:pPr>
    </w:p>
    <w:p w14:paraId="4FB9FF0B" w14:textId="3C837E16" w:rsidR="006605AB" w:rsidRPr="00F62A7D" w:rsidRDefault="006605AB" w:rsidP="0011440C">
      <w:pPr>
        <w:pStyle w:val="Tijeloteksta"/>
        <w:contextualSpacing/>
        <w:rPr>
          <w:bCs/>
          <w:szCs w:val="24"/>
          <w:lang w:val="hr-HR"/>
        </w:rPr>
      </w:pPr>
      <w:r w:rsidRPr="00F62A7D">
        <w:rPr>
          <w:bCs/>
          <w:szCs w:val="24"/>
          <w:lang w:val="hr-HR"/>
        </w:rPr>
        <w:t>STJECANJE IMOVINE</w:t>
      </w:r>
    </w:p>
    <w:p w14:paraId="531A2EFB" w14:textId="45A48F8A" w:rsidR="00314C69" w:rsidRDefault="00314C69" w:rsidP="006605AB">
      <w:pPr>
        <w:pStyle w:val="Tijeloteksta"/>
        <w:numPr>
          <w:ilvl w:val="0"/>
          <w:numId w:val="8"/>
        </w:numPr>
        <w:contextualSpacing/>
        <w:rPr>
          <w:bCs/>
          <w:szCs w:val="24"/>
          <w:lang w:val="hr-HR"/>
        </w:rPr>
      </w:pPr>
      <w:r>
        <w:rPr>
          <w:bCs/>
          <w:szCs w:val="24"/>
          <w:lang w:val="hr-HR"/>
        </w:rPr>
        <w:t>S</w:t>
      </w:r>
      <w:r w:rsidR="006605AB">
        <w:rPr>
          <w:bCs/>
          <w:szCs w:val="24"/>
          <w:lang w:val="hr-HR"/>
        </w:rPr>
        <w:t>tjecanj</w:t>
      </w:r>
      <w:r>
        <w:rPr>
          <w:bCs/>
          <w:szCs w:val="24"/>
          <w:lang w:val="hr-HR"/>
        </w:rPr>
        <w:t>e</w:t>
      </w:r>
      <w:r w:rsidR="006605AB">
        <w:rPr>
          <w:bCs/>
          <w:szCs w:val="24"/>
          <w:lang w:val="hr-HR"/>
        </w:rPr>
        <w:t xml:space="preserve"> imovine nasljeđivanjem po sili zakona (ošasna imovina)</w:t>
      </w:r>
      <w:r w:rsidR="0011440C">
        <w:rPr>
          <w:bCs/>
          <w:szCs w:val="24"/>
          <w:lang w:val="hr-HR"/>
        </w:rPr>
        <w:t>.</w:t>
      </w:r>
    </w:p>
    <w:p w14:paraId="0607C541" w14:textId="611195A9" w:rsidR="00314C69" w:rsidRPr="00D504F7" w:rsidRDefault="00D504F7" w:rsidP="00314C69">
      <w:pPr>
        <w:pStyle w:val="Odlomakpopisa"/>
        <w:numPr>
          <w:ilvl w:val="0"/>
          <w:numId w:val="8"/>
        </w:numPr>
        <w:spacing w:after="0" w:line="240" w:lineRule="auto"/>
        <w:jc w:val="both"/>
        <w:rPr>
          <w:bCs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Temeljem s</w:t>
      </w:r>
      <w:r w:rsidR="00314C69">
        <w:rPr>
          <w:rFonts w:ascii="Times New Roman" w:hAnsi="Times New Roman" w:cs="Times New Roman"/>
          <w:bCs/>
          <w:sz w:val="24"/>
          <w:szCs w:val="24"/>
        </w:rPr>
        <w:t>klopljen</w:t>
      </w:r>
      <w:r>
        <w:rPr>
          <w:rFonts w:ascii="Times New Roman" w:hAnsi="Times New Roman" w:cs="Times New Roman"/>
          <w:bCs/>
          <w:sz w:val="24"/>
          <w:szCs w:val="24"/>
        </w:rPr>
        <w:t>og</w:t>
      </w:r>
      <w:r w:rsidR="00314C69" w:rsidRPr="00314C6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4C69" w:rsidRPr="00314C6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>ugovor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>a</w:t>
      </w:r>
      <w:r w:rsidR="00314C69" w:rsidRPr="00314C6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 xml:space="preserve"> o kupoprodaji nekretnine </w:t>
      </w:r>
      <w:r w:rsidR="00314C6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>s</w:t>
      </w:r>
      <w:r w:rsidR="00314C69" w:rsidRPr="00314C6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 xml:space="preserve"> prodavatelj</w:t>
      </w:r>
      <w:r w:rsidR="00314C6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>em Rogina Daliborkom za posebni dio</w:t>
      </w:r>
      <w:r w:rsidR="00314C69" w:rsidRPr="00482C0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 xml:space="preserve"> nekretnine</w:t>
      </w:r>
      <w:r w:rsidR="00314C6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 xml:space="preserve">, i to stan u stambeno-poslovnoj zgradi u Zlataru, Zagrebačka 3, suvlasnički dio 1727/10000, etažno vlasništvo (E-3), upisan u ZK uložak broj 2164, kčbr. 74/2, k.o. Zlatar, u iznosu kupoprodajne cijene od </w:t>
      </w:r>
      <w:r w:rsidR="00314C69" w:rsidRPr="00314C6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>66.361,40</w:t>
      </w:r>
      <w:r w:rsidR="00314C6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 xml:space="preserve"> EUR/</w:t>
      </w:r>
      <w:r w:rsidR="00314C69">
        <w:rPr>
          <w:rFonts w:ascii="Times New Roman" w:hAnsi="Times New Roman" w:cs="Times New Roman"/>
          <w:sz w:val="24"/>
          <w:szCs w:val="24"/>
        </w:rPr>
        <w:t>500.000,00 HRK</w:t>
      </w:r>
      <w:r w:rsidR="00314C6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 xml:space="preserve">početkom 2023. godine isplaćena je druga rata te je stan upisan u zemljišne knjige. </w:t>
      </w:r>
    </w:p>
    <w:p w14:paraId="1B88D4AE" w14:textId="7F935001" w:rsidR="006605AB" w:rsidRPr="00B10DB6" w:rsidRDefault="00B10DB6" w:rsidP="00314C69">
      <w:pPr>
        <w:pStyle w:val="Odlomakpopisa"/>
        <w:numPr>
          <w:ilvl w:val="0"/>
          <w:numId w:val="8"/>
        </w:numPr>
        <w:spacing w:after="0" w:line="240" w:lineRule="auto"/>
        <w:jc w:val="both"/>
        <w:rPr>
          <w:bCs/>
          <w:szCs w:val="24"/>
        </w:rPr>
      </w:pPr>
      <w:r w:rsidRPr="00B10DB6">
        <w:rPr>
          <w:rFonts w:ascii="Times New Roman" w:hAnsi="Times New Roman" w:cs="Times New Roman"/>
          <w:bCs/>
          <w:sz w:val="24"/>
          <w:szCs w:val="24"/>
        </w:rPr>
        <w:t xml:space="preserve">Temeljem sklopljenog </w:t>
      </w:r>
      <w:r w:rsidRPr="00B10DB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 xml:space="preserve">ugovora o kupoprodaji nekretnine s prodavateljem Škrlec Miljenkom </w:t>
      </w:r>
      <w:r w:rsidR="0011440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 xml:space="preserve">stečena je </w:t>
      </w:r>
      <w:r w:rsidRPr="00B10DB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>nekretnin</w:t>
      </w:r>
      <w:r w:rsidR="0011440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>a</w:t>
      </w:r>
      <w:r w:rsidR="0011440C" w:rsidRPr="0011440C">
        <w:t xml:space="preserve"> </w:t>
      </w:r>
      <w:r w:rsidR="0011440C" w:rsidRPr="0011440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>u iznosu kupoprodajne cijene od 27.369,00 EUR</w:t>
      </w:r>
      <w:r w:rsidRPr="00B10DB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>, u naravi oranica površine 4082 m</w:t>
      </w:r>
      <w:r w:rsidRPr="00B10DB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vertAlign w:val="superscript"/>
          <w:lang w:eastAsia="hr-HR"/>
        </w:rPr>
        <w:t>2</w:t>
      </w:r>
      <w:r w:rsidRPr="00B10DB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 xml:space="preserve">, vlasnički dio 1/1, kčbr. 1250/9 k.o. Martinci Zlatarski,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 xml:space="preserve">u svrhu izgradnje područnog dječjeg vrtića s kuhinjom na području Grada Zlatara, upisano u zemljišne knjige – ZK uložak 3026, k.o. Martinci Zlatarski </w:t>
      </w:r>
    </w:p>
    <w:p w14:paraId="65D7DA36" w14:textId="77777777" w:rsidR="00B77A52" w:rsidRPr="006605AB" w:rsidRDefault="00B77A52" w:rsidP="00B77A52">
      <w:pPr>
        <w:pStyle w:val="Tijeloteksta"/>
        <w:contextualSpacing/>
        <w:rPr>
          <w:bCs/>
          <w:szCs w:val="24"/>
          <w:lang w:val="hr-HR"/>
        </w:rPr>
      </w:pPr>
    </w:p>
    <w:p w14:paraId="2FDFA142" w14:textId="77777777" w:rsidR="006605AB" w:rsidRPr="00AA21AC" w:rsidRDefault="006605AB" w:rsidP="006605AB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09A88804" w14:textId="2AF7981D" w:rsidR="0041123D" w:rsidRPr="00314C69" w:rsidRDefault="00C67142" w:rsidP="00C67142">
      <w:pPr>
        <w:spacing w:after="0" w:line="240" w:lineRule="auto"/>
        <w:ind w:left="4536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314C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GRADONAČELNICA</w:t>
      </w:r>
    </w:p>
    <w:p w14:paraId="2176C63D" w14:textId="14597FB9" w:rsidR="0041123D" w:rsidRPr="00192D02" w:rsidRDefault="00C67142" w:rsidP="00C67142">
      <w:pPr>
        <w:spacing w:after="0" w:line="240" w:lineRule="auto"/>
        <w:ind w:left="4536" w:hanging="1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Jasenka Auguštan-Pentek</w:t>
      </w:r>
    </w:p>
    <w:p w14:paraId="03D7BD56" w14:textId="77777777" w:rsidR="0041123D" w:rsidRDefault="0041123D" w:rsidP="00C67142">
      <w:pPr>
        <w:spacing w:after="0" w:line="240" w:lineRule="auto"/>
        <w:ind w:left="4536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85D1C2D" w14:textId="77777777" w:rsidR="0041123D" w:rsidRPr="00CC5966" w:rsidRDefault="0041123D" w:rsidP="0041123D">
      <w:pPr>
        <w:spacing w:after="0" w:line="240" w:lineRule="auto"/>
        <w:ind w:left="4536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41123D" w:rsidRPr="00CC5966" w:rsidSect="00132901">
      <w:pgSz w:w="11910" w:h="16840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41C4B" w14:textId="77777777" w:rsidR="00132901" w:rsidRDefault="00132901" w:rsidP="00FD22C5">
      <w:pPr>
        <w:spacing w:after="0" w:line="240" w:lineRule="auto"/>
      </w:pPr>
      <w:r>
        <w:separator/>
      </w:r>
    </w:p>
  </w:endnote>
  <w:endnote w:type="continuationSeparator" w:id="0">
    <w:p w14:paraId="61326C54" w14:textId="77777777" w:rsidR="00132901" w:rsidRDefault="00132901" w:rsidP="00FD2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B05E8" w14:textId="77777777" w:rsidR="00132901" w:rsidRDefault="00132901" w:rsidP="00FD22C5">
      <w:pPr>
        <w:spacing w:after="0" w:line="240" w:lineRule="auto"/>
      </w:pPr>
      <w:r>
        <w:separator/>
      </w:r>
    </w:p>
  </w:footnote>
  <w:footnote w:type="continuationSeparator" w:id="0">
    <w:p w14:paraId="3380060E" w14:textId="77777777" w:rsidR="00132901" w:rsidRDefault="00132901" w:rsidP="00FD22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459A7"/>
    <w:multiLevelType w:val="hybridMultilevel"/>
    <w:tmpl w:val="63F2D3E6"/>
    <w:lvl w:ilvl="0" w:tplc="AB0427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73F50"/>
    <w:multiLevelType w:val="hybridMultilevel"/>
    <w:tmpl w:val="FA9A848A"/>
    <w:lvl w:ilvl="0" w:tplc="AB042718">
      <w:start w:val="1"/>
      <w:numFmt w:val="bullet"/>
      <w:lvlText w:val=""/>
      <w:lvlJc w:val="left"/>
      <w:pPr>
        <w:ind w:left="70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F4A54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06EF2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0EE6B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C4251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40655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D8E44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A23EE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12F0B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BE79A1"/>
    <w:multiLevelType w:val="hybridMultilevel"/>
    <w:tmpl w:val="9FC6D910"/>
    <w:lvl w:ilvl="0" w:tplc="CB6A3386">
      <w:start w:val="1"/>
      <w:numFmt w:val="upperRoman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544B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68BF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9EE9B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AC4E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C60D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7691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B4F1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0A0C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2182740"/>
    <w:multiLevelType w:val="hybridMultilevel"/>
    <w:tmpl w:val="E8BAF004"/>
    <w:lvl w:ilvl="0" w:tplc="041A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4" w15:restartNumberingAfterBreak="0">
    <w:nsid w:val="313C0861"/>
    <w:multiLevelType w:val="hybridMultilevel"/>
    <w:tmpl w:val="9086CDD0"/>
    <w:lvl w:ilvl="0" w:tplc="AB042718">
      <w:start w:val="1"/>
      <w:numFmt w:val="bullet"/>
      <w:lvlText w:val=""/>
      <w:lvlJc w:val="left"/>
      <w:pPr>
        <w:ind w:left="533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B6561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9E655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A0C75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0009B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0E32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98250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CECAD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5E85A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19234D1"/>
    <w:multiLevelType w:val="hybridMultilevel"/>
    <w:tmpl w:val="E028034E"/>
    <w:lvl w:ilvl="0" w:tplc="AB042718">
      <w:start w:val="1"/>
      <w:numFmt w:val="bullet"/>
      <w:lvlText w:val=""/>
      <w:lvlJc w:val="left"/>
      <w:pPr>
        <w:ind w:left="502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042718">
      <w:start w:val="1"/>
      <w:numFmt w:val="bullet"/>
      <w:lvlText w:val=""/>
      <w:lvlJc w:val="left"/>
      <w:pPr>
        <w:ind w:left="1582" w:hanging="360"/>
      </w:pPr>
      <w:rPr>
        <w:rFonts w:ascii="Symbol" w:hAnsi="Symbol" w:hint="default"/>
      </w:rPr>
    </w:lvl>
    <w:lvl w:ilvl="2" w:tplc="4AD2AB80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1CA632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B25A88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260DF6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346A30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D41BF0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A8CF60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77045D4"/>
    <w:multiLevelType w:val="hybridMultilevel"/>
    <w:tmpl w:val="3EC431FE"/>
    <w:lvl w:ilvl="0" w:tplc="24B6CE28">
      <w:numFmt w:val="bullet"/>
      <w:lvlText w:val=""/>
      <w:lvlJc w:val="left"/>
      <w:pPr>
        <w:ind w:left="836" w:hanging="360"/>
      </w:pPr>
      <w:rPr>
        <w:rFonts w:hint="default"/>
        <w:w w:val="99"/>
      </w:rPr>
    </w:lvl>
    <w:lvl w:ilvl="1" w:tplc="69729048">
      <w:numFmt w:val="bullet"/>
      <w:lvlText w:val="•"/>
      <w:lvlJc w:val="left"/>
      <w:pPr>
        <w:ind w:left="1686" w:hanging="360"/>
      </w:pPr>
      <w:rPr>
        <w:rFonts w:hint="default"/>
      </w:rPr>
    </w:lvl>
    <w:lvl w:ilvl="2" w:tplc="9A985C26">
      <w:numFmt w:val="bullet"/>
      <w:lvlText w:val="•"/>
      <w:lvlJc w:val="left"/>
      <w:pPr>
        <w:ind w:left="2533" w:hanging="360"/>
      </w:pPr>
      <w:rPr>
        <w:rFonts w:hint="default"/>
      </w:rPr>
    </w:lvl>
    <w:lvl w:ilvl="3" w:tplc="92C062A0">
      <w:numFmt w:val="bullet"/>
      <w:lvlText w:val="•"/>
      <w:lvlJc w:val="left"/>
      <w:pPr>
        <w:ind w:left="3379" w:hanging="360"/>
      </w:pPr>
      <w:rPr>
        <w:rFonts w:hint="default"/>
      </w:rPr>
    </w:lvl>
    <w:lvl w:ilvl="4" w:tplc="0CEE7964">
      <w:numFmt w:val="bullet"/>
      <w:lvlText w:val="•"/>
      <w:lvlJc w:val="left"/>
      <w:pPr>
        <w:ind w:left="4226" w:hanging="360"/>
      </w:pPr>
      <w:rPr>
        <w:rFonts w:hint="default"/>
      </w:rPr>
    </w:lvl>
    <w:lvl w:ilvl="5" w:tplc="5CDCBB7E">
      <w:numFmt w:val="bullet"/>
      <w:lvlText w:val="•"/>
      <w:lvlJc w:val="left"/>
      <w:pPr>
        <w:ind w:left="5073" w:hanging="360"/>
      </w:pPr>
      <w:rPr>
        <w:rFonts w:hint="default"/>
      </w:rPr>
    </w:lvl>
    <w:lvl w:ilvl="6" w:tplc="7C16E92A">
      <w:numFmt w:val="bullet"/>
      <w:lvlText w:val="•"/>
      <w:lvlJc w:val="left"/>
      <w:pPr>
        <w:ind w:left="5919" w:hanging="360"/>
      </w:pPr>
      <w:rPr>
        <w:rFonts w:hint="default"/>
      </w:rPr>
    </w:lvl>
    <w:lvl w:ilvl="7" w:tplc="6FBAC1A8">
      <w:numFmt w:val="bullet"/>
      <w:lvlText w:val="•"/>
      <w:lvlJc w:val="left"/>
      <w:pPr>
        <w:ind w:left="6766" w:hanging="360"/>
      </w:pPr>
      <w:rPr>
        <w:rFonts w:hint="default"/>
      </w:rPr>
    </w:lvl>
    <w:lvl w:ilvl="8" w:tplc="CFDCD2C2">
      <w:numFmt w:val="bullet"/>
      <w:lvlText w:val="•"/>
      <w:lvlJc w:val="left"/>
      <w:pPr>
        <w:ind w:left="7613" w:hanging="360"/>
      </w:pPr>
      <w:rPr>
        <w:rFonts w:hint="default"/>
      </w:rPr>
    </w:lvl>
  </w:abstractNum>
  <w:abstractNum w:abstractNumId="7" w15:restartNumberingAfterBreak="0">
    <w:nsid w:val="6EE8139A"/>
    <w:multiLevelType w:val="hybridMultilevel"/>
    <w:tmpl w:val="342CC95E"/>
    <w:lvl w:ilvl="0" w:tplc="AB042718">
      <w:start w:val="1"/>
      <w:numFmt w:val="bullet"/>
      <w:lvlText w:val=""/>
      <w:lvlJc w:val="left"/>
      <w:pPr>
        <w:ind w:left="70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F4461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CAF0D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5ABB7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CC9A1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54B13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98308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70DD6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169BD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62052471">
    <w:abstractNumId w:val="6"/>
  </w:num>
  <w:num w:numId="2" w16cid:durableId="11421823">
    <w:abstractNumId w:val="3"/>
  </w:num>
  <w:num w:numId="3" w16cid:durableId="1482624620">
    <w:abstractNumId w:val="2"/>
  </w:num>
  <w:num w:numId="4" w16cid:durableId="1549102132">
    <w:abstractNumId w:val="5"/>
  </w:num>
  <w:num w:numId="5" w16cid:durableId="1010525010">
    <w:abstractNumId w:val="1"/>
  </w:num>
  <w:num w:numId="6" w16cid:durableId="254555995">
    <w:abstractNumId w:val="4"/>
  </w:num>
  <w:num w:numId="7" w16cid:durableId="151678651">
    <w:abstractNumId w:val="7"/>
  </w:num>
  <w:num w:numId="8" w16cid:durableId="271480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966"/>
    <w:rsid w:val="00033DA8"/>
    <w:rsid w:val="00041777"/>
    <w:rsid w:val="000B2E98"/>
    <w:rsid w:val="000D2D7D"/>
    <w:rsid w:val="0011440C"/>
    <w:rsid w:val="00127F79"/>
    <w:rsid w:val="00132901"/>
    <w:rsid w:val="0013292E"/>
    <w:rsid w:val="0014373E"/>
    <w:rsid w:val="001F2AE4"/>
    <w:rsid w:val="00241EEA"/>
    <w:rsid w:val="002C7076"/>
    <w:rsid w:val="002E39C4"/>
    <w:rsid w:val="002E4380"/>
    <w:rsid w:val="002F524F"/>
    <w:rsid w:val="00314C69"/>
    <w:rsid w:val="003617BA"/>
    <w:rsid w:val="00390C8C"/>
    <w:rsid w:val="003B0600"/>
    <w:rsid w:val="003E007D"/>
    <w:rsid w:val="003F3B81"/>
    <w:rsid w:val="0041123D"/>
    <w:rsid w:val="00416D21"/>
    <w:rsid w:val="00446FE5"/>
    <w:rsid w:val="00482C03"/>
    <w:rsid w:val="00491FBF"/>
    <w:rsid w:val="004E3543"/>
    <w:rsid w:val="00567747"/>
    <w:rsid w:val="005E34DE"/>
    <w:rsid w:val="00615119"/>
    <w:rsid w:val="006605AB"/>
    <w:rsid w:val="006C2F2A"/>
    <w:rsid w:val="00790976"/>
    <w:rsid w:val="00800DC6"/>
    <w:rsid w:val="00893836"/>
    <w:rsid w:val="009119CD"/>
    <w:rsid w:val="00912DDE"/>
    <w:rsid w:val="009605DC"/>
    <w:rsid w:val="00AA21AC"/>
    <w:rsid w:val="00B02230"/>
    <w:rsid w:val="00B10DB6"/>
    <w:rsid w:val="00B77A52"/>
    <w:rsid w:val="00BB2EA4"/>
    <w:rsid w:val="00BE168E"/>
    <w:rsid w:val="00C109B2"/>
    <w:rsid w:val="00C67142"/>
    <w:rsid w:val="00CC5966"/>
    <w:rsid w:val="00D504F7"/>
    <w:rsid w:val="00D973C7"/>
    <w:rsid w:val="00E50BBF"/>
    <w:rsid w:val="00EF008E"/>
    <w:rsid w:val="00F62A7D"/>
    <w:rsid w:val="00FD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0F118"/>
  <w15:chartTrackingRefBased/>
  <w15:docId w15:val="{84F87EEC-F009-436C-A97B-CB1A963D6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D2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D22C5"/>
  </w:style>
  <w:style w:type="paragraph" w:styleId="Podnoje">
    <w:name w:val="footer"/>
    <w:basedOn w:val="Normal"/>
    <w:link w:val="PodnojeChar"/>
    <w:uiPriority w:val="99"/>
    <w:unhideWhenUsed/>
    <w:rsid w:val="00FD2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D22C5"/>
  </w:style>
  <w:style w:type="paragraph" w:styleId="Odlomakpopisa">
    <w:name w:val="List Paragraph"/>
    <w:basedOn w:val="Normal"/>
    <w:uiPriority w:val="34"/>
    <w:qFormat/>
    <w:rsid w:val="00AA21AC"/>
    <w:pPr>
      <w:ind w:left="720"/>
      <w:contextualSpacing/>
    </w:pPr>
  </w:style>
  <w:style w:type="paragraph" w:styleId="Tijeloteksta">
    <w:name w:val="Body Text"/>
    <w:basedOn w:val="Normal"/>
    <w:link w:val="TijelotekstaChar"/>
    <w:semiHidden/>
    <w:unhideWhenUsed/>
    <w:rsid w:val="006605A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6605AB"/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paragraph" w:styleId="Uvuenotijeloteksta">
    <w:name w:val="Body Text Indent"/>
    <w:basedOn w:val="Normal"/>
    <w:link w:val="UvuenotijelotekstaChar"/>
    <w:unhideWhenUsed/>
    <w:rsid w:val="006605A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6605AB"/>
    <w:rPr>
      <w:rFonts w:ascii="Times New Roman" w:eastAsia="Times New Roman" w:hAnsi="Times New Roman" w:cs="Times New Roman"/>
      <w:sz w:val="20"/>
      <w:szCs w:val="20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6B48D-F2DF-4645-A1A4-A2921D711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 Bajzek</dc:creator>
  <cp:keywords/>
  <dc:description/>
  <cp:lastModifiedBy>Monika Švenda</cp:lastModifiedBy>
  <cp:revision>21</cp:revision>
  <cp:lastPrinted>2024-03-26T09:16:00Z</cp:lastPrinted>
  <dcterms:created xsi:type="dcterms:W3CDTF">2021-09-27T07:15:00Z</dcterms:created>
  <dcterms:modified xsi:type="dcterms:W3CDTF">2024-03-26T10:17:00Z</dcterms:modified>
</cp:coreProperties>
</file>