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D9B01C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630992">
        <w:rPr>
          <w:rFonts w:ascii="Times New Roman" w:hAnsi="Times New Roman" w:cs="Times New Roman"/>
          <w:sz w:val="24"/>
          <w:szCs w:val="24"/>
        </w:rPr>
        <w:t>415-01</w:t>
      </w:r>
      <w:r w:rsidR="00247954">
        <w:rPr>
          <w:rFonts w:ascii="Times New Roman" w:hAnsi="Times New Roman" w:cs="Times New Roman"/>
          <w:sz w:val="24"/>
          <w:szCs w:val="24"/>
        </w:rPr>
        <w:t>/2</w:t>
      </w:r>
      <w:r w:rsidR="007E75C2">
        <w:rPr>
          <w:rFonts w:ascii="Times New Roman" w:hAnsi="Times New Roman" w:cs="Times New Roman"/>
          <w:sz w:val="24"/>
          <w:szCs w:val="24"/>
        </w:rPr>
        <w:t>3</w:t>
      </w:r>
      <w:r w:rsidR="00247954">
        <w:rPr>
          <w:rFonts w:ascii="Times New Roman" w:hAnsi="Times New Roman" w:cs="Times New Roman"/>
          <w:sz w:val="24"/>
          <w:szCs w:val="24"/>
        </w:rPr>
        <w:t>-01/</w:t>
      </w:r>
      <w:r w:rsidR="00630992">
        <w:rPr>
          <w:rFonts w:ascii="Times New Roman" w:hAnsi="Times New Roman" w:cs="Times New Roman"/>
          <w:sz w:val="24"/>
          <w:szCs w:val="24"/>
        </w:rPr>
        <w:t>02</w:t>
      </w:r>
    </w:p>
    <w:p w14:paraId="4E68AD81" w14:textId="4A2BE7E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7E75C2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0D1B12">
        <w:rPr>
          <w:rFonts w:ascii="Times New Roman" w:hAnsi="Times New Roman" w:cs="Times New Roman"/>
          <w:sz w:val="24"/>
          <w:szCs w:val="24"/>
        </w:rPr>
        <w:t>2</w:t>
      </w:r>
    </w:p>
    <w:p w14:paraId="76AAE6B7" w14:textId="656AD87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60B75" w:rsidRPr="00460B75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BC06CAB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460B75">
        <w:rPr>
          <w:rFonts w:ascii="Times New Roman" w:hAnsi="Times New Roman" w:cs="Times New Roman"/>
          <w:sz w:val="24"/>
          <w:szCs w:val="24"/>
        </w:rPr>
        <w:t xml:space="preserve"> 21.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4795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60B75">
        <w:rPr>
          <w:rFonts w:ascii="Times New Roman" w:hAnsi="Times New Roman" w:cs="Times New Roman"/>
          <w:sz w:val="24"/>
          <w:szCs w:val="24"/>
        </w:rPr>
        <w:t>13</w:t>
      </w:r>
      <w:r w:rsidR="000D1B12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7E75C2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77777777" w:rsidR="00DE6B02" w:rsidRPr="008E6D2B" w:rsidRDefault="00BA11CF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7C512C9C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E75C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84ED9CC" w14:textId="600C8D1B" w:rsidR="007C21C5" w:rsidRDefault="007C21C5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7E75C2">
        <w:rPr>
          <w:rFonts w:ascii="Times New Roman" w:hAnsi="Times New Roman" w:cs="Times New Roman"/>
          <w:sz w:val="24"/>
          <w:szCs w:val="24"/>
        </w:rPr>
        <w:t>4</w:t>
      </w:r>
      <w:r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zgrada u prostoru, kao 30% dio ukupnog iznosa sredstava, planiran je u iznosu od </w:t>
      </w:r>
      <w:r w:rsidR="006567C3" w:rsidRPr="006567C3">
        <w:rPr>
          <w:rFonts w:ascii="Times New Roman" w:hAnsi="Times New Roman" w:cs="Times New Roman"/>
          <w:sz w:val="24"/>
          <w:szCs w:val="24"/>
        </w:rPr>
        <w:t>1.000,00</w:t>
      </w:r>
      <w:r w:rsidRPr="006567C3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EUR</w:t>
      </w:r>
      <w:r w:rsidRPr="007C21C5">
        <w:rPr>
          <w:rFonts w:ascii="Times New Roman" w:hAnsi="Times New Roman" w:cs="Times New Roman"/>
          <w:sz w:val="24"/>
          <w:szCs w:val="24"/>
        </w:rPr>
        <w:t>.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9E7F5AE" w14:textId="2C16A932" w:rsidR="00324D27" w:rsidRPr="007C21C5" w:rsidRDefault="007C21C5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Ostvareni prihod od naknada za zadržavanje nezakonito izgrađenih zgrada u prostoru utrošit će se za poboljšanje infrastrukturne opremljenosti područja Grada Zlatara sukladno Progra</w:t>
      </w:r>
      <w:r w:rsidR="007E75C2">
        <w:rPr>
          <w:rFonts w:ascii="Times New Roman" w:hAnsi="Times New Roman" w:cs="Times New Roman"/>
          <w:sz w:val="24"/>
          <w:szCs w:val="24"/>
        </w:rPr>
        <w:t>mima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gra</w:t>
      </w:r>
      <w:r w:rsidR="002417D6">
        <w:rPr>
          <w:rFonts w:ascii="Times New Roman" w:hAnsi="Times New Roman" w:cs="Times New Roman"/>
          <w:sz w:val="24"/>
          <w:szCs w:val="24"/>
        </w:rPr>
        <w:t>đenja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i </w:t>
      </w:r>
      <w:r w:rsidR="002417D6">
        <w:rPr>
          <w:rFonts w:ascii="Times New Roman" w:hAnsi="Times New Roman" w:cs="Times New Roman"/>
          <w:sz w:val="24"/>
          <w:szCs w:val="24"/>
        </w:rPr>
        <w:t>održavanja</w:t>
      </w:r>
      <w:r w:rsidRPr="007C21C5">
        <w:rPr>
          <w:rFonts w:ascii="Times New Roman" w:hAnsi="Times New Roman" w:cs="Times New Roman"/>
          <w:sz w:val="24"/>
          <w:szCs w:val="24"/>
        </w:rPr>
        <w:t xml:space="preserve"> komunalne infrastrukture u 202</w:t>
      </w:r>
      <w:r w:rsidR="007E75C2">
        <w:rPr>
          <w:rFonts w:ascii="Times New Roman" w:hAnsi="Times New Roman" w:cs="Times New Roman"/>
          <w:sz w:val="24"/>
          <w:szCs w:val="24"/>
        </w:rPr>
        <w:t>4</w:t>
      </w:r>
      <w:r w:rsidRPr="007C21C5">
        <w:rPr>
          <w:rFonts w:ascii="Times New Roman" w:hAnsi="Times New Roman" w:cs="Times New Roman"/>
          <w:sz w:val="24"/>
          <w:szCs w:val="24"/>
        </w:rPr>
        <w:t>. godini na području Grada Zlatara.</w:t>
      </w:r>
    </w:p>
    <w:p w14:paraId="29A32C5D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0BC3B" w14:textId="7A29D62C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561F4531" w14:textId="62142EF2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8E6D2B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8E6D2B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7E75C2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65D20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1972" w14:textId="77777777" w:rsidR="004375EA" w:rsidRDefault="004375EA" w:rsidP="00247954">
      <w:pPr>
        <w:spacing w:after="0" w:line="240" w:lineRule="auto"/>
      </w:pPr>
      <w:r>
        <w:separator/>
      </w:r>
    </w:p>
  </w:endnote>
  <w:endnote w:type="continuationSeparator" w:id="0">
    <w:p w14:paraId="3ED4AC57" w14:textId="77777777" w:rsidR="004375EA" w:rsidRDefault="004375EA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FCB2" w14:textId="77777777" w:rsidR="004375EA" w:rsidRDefault="004375EA" w:rsidP="00247954">
      <w:pPr>
        <w:spacing w:after="0" w:line="240" w:lineRule="auto"/>
      </w:pPr>
      <w:r>
        <w:separator/>
      </w:r>
    </w:p>
  </w:footnote>
  <w:footnote w:type="continuationSeparator" w:id="0">
    <w:p w14:paraId="349B0BCF" w14:textId="77777777" w:rsidR="004375EA" w:rsidRDefault="004375EA" w:rsidP="0024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70544"/>
    <w:rsid w:val="001750A2"/>
    <w:rsid w:val="001B3F35"/>
    <w:rsid w:val="00233E87"/>
    <w:rsid w:val="002417D6"/>
    <w:rsid w:val="0024360B"/>
    <w:rsid w:val="00247954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416518"/>
    <w:rsid w:val="00435545"/>
    <w:rsid w:val="004375EA"/>
    <w:rsid w:val="00453B78"/>
    <w:rsid w:val="00460B75"/>
    <w:rsid w:val="00503B6E"/>
    <w:rsid w:val="00504C85"/>
    <w:rsid w:val="00541163"/>
    <w:rsid w:val="00564845"/>
    <w:rsid w:val="00570E8B"/>
    <w:rsid w:val="005C6979"/>
    <w:rsid w:val="005F6FE3"/>
    <w:rsid w:val="00630992"/>
    <w:rsid w:val="00633411"/>
    <w:rsid w:val="006567C3"/>
    <w:rsid w:val="00695A4F"/>
    <w:rsid w:val="00765716"/>
    <w:rsid w:val="007678B7"/>
    <w:rsid w:val="007C21C5"/>
    <w:rsid w:val="007E75C2"/>
    <w:rsid w:val="00805014"/>
    <w:rsid w:val="00812EEA"/>
    <w:rsid w:val="0089183A"/>
    <w:rsid w:val="008D7F14"/>
    <w:rsid w:val="008E6D2B"/>
    <w:rsid w:val="00936523"/>
    <w:rsid w:val="009374F4"/>
    <w:rsid w:val="00965D20"/>
    <w:rsid w:val="009C44E0"/>
    <w:rsid w:val="00A03A11"/>
    <w:rsid w:val="00A37F02"/>
    <w:rsid w:val="00A90651"/>
    <w:rsid w:val="00AB77D8"/>
    <w:rsid w:val="00B922EC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0746C"/>
    <w:rsid w:val="00D5683A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63</cp:revision>
  <cp:lastPrinted>2022-11-24T07:29:00Z</cp:lastPrinted>
  <dcterms:created xsi:type="dcterms:W3CDTF">2021-11-30T07:30:00Z</dcterms:created>
  <dcterms:modified xsi:type="dcterms:W3CDTF">2023-12-14T12:22:00Z</dcterms:modified>
</cp:coreProperties>
</file>