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6C8DDE" w14:textId="77777777" w:rsidR="00FC239C" w:rsidRPr="00FC239C" w:rsidRDefault="00FC239C" w:rsidP="00FC23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ab/>
      </w:r>
    </w:p>
    <w:p w14:paraId="5ECA2426" w14:textId="2069E606" w:rsidR="00FC239C" w:rsidRPr="00497FE9" w:rsidRDefault="00FC239C" w:rsidP="00497FE9">
      <w:pPr>
        <w:spacing w:after="0" w:line="240" w:lineRule="auto"/>
        <w:ind w:right="467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97FE9"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03221619" wp14:editId="4DB665C5">
            <wp:extent cx="466725" cy="628650"/>
            <wp:effectExtent l="0" t="0" r="9525" b="0"/>
            <wp:docPr id="12" name="Slika 2">
              <a:extLst xmlns:a="http://schemas.openxmlformats.org/drawingml/2006/main">
                <a:ext uri="{FF2B5EF4-FFF2-40B4-BE49-F238E27FC236}">
                  <a16:creationId xmlns:a16="http://schemas.microsoft.com/office/drawing/2014/main" id="{367B6F0C-E97D-424C-9C12-0DC3E847AC6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Slika 2">
                      <a:extLst>
                        <a:ext uri="{FF2B5EF4-FFF2-40B4-BE49-F238E27FC236}">
                          <a16:creationId xmlns:a16="http://schemas.microsoft.com/office/drawing/2014/main" id="{367B6F0C-E97D-424C-9C12-0DC3E847AC6C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2865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</w:p>
    <w:p w14:paraId="0BD9AE55" w14:textId="050F817F" w:rsidR="00FC239C" w:rsidRPr="00497FE9" w:rsidRDefault="00FC239C" w:rsidP="00497FE9">
      <w:pPr>
        <w:spacing w:after="0" w:line="240" w:lineRule="auto"/>
        <w:ind w:right="467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97FE9">
        <w:rPr>
          <w:rFonts w:ascii="Times New Roman" w:hAnsi="Times New Roman" w:cs="Times New Roman"/>
          <w:b/>
          <w:bCs/>
          <w:sz w:val="24"/>
          <w:szCs w:val="24"/>
        </w:rPr>
        <w:t>REPUBLIKA HRVATSKA</w:t>
      </w:r>
    </w:p>
    <w:p w14:paraId="3901B544" w14:textId="3EE793BE" w:rsidR="00FC239C" w:rsidRPr="00497FE9" w:rsidRDefault="00FC239C" w:rsidP="00497FE9">
      <w:pPr>
        <w:spacing w:after="0" w:line="240" w:lineRule="auto"/>
        <w:ind w:right="467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97FE9">
        <w:rPr>
          <w:rFonts w:ascii="Times New Roman" w:hAnsi="Times New Roman" w:cs="Times New Roman"/>
          <w:b/>
          <w:bCs/>
          <w:sz w:val="24"/>
          <w:szCs w:val="24"/>
        </w:rPr>
        <w:t>KRAPINSKO – ZAGORSKA ŽUPANIJA</w:t>
      </w:r>
    </w:p>
    <w:p w14:paraId="1193C8FF" w14:textId="551BB91D" w:rsidR="00FC239C" w:rsidRPr="00497FE9" w:rsidRDefault="00FC239C" w:rsidP="00497FE9">
      <w:pPr>
        <w:spacing w:after="0" w:line="240" w:lineRule="auto"/>
        <w:ind w:right="467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97FE9">
        <w:rPr>
          <w:rFonts w:ascii="Times New Roman" w:hAnsi="Times New Roman" w:cs="Times New Roman"/>
          <w:b/>
          <w:bCs/>
          <w:sz w:val="24"/>
          <w:szCs w:val="24"/>
        </w:rPr>
        <w:t>GRAD ZLATAR</w:t>
      </w:r>
    </w:p>
    <w:p w14:paraId="6D92A990" w14:textId="23996641" w:rsidR="00FC239C" w:rsidRPr="00497FE9" w:rsidRDefault="00FC239C" w:rsidP="00497FE9">
      <w:pPr>
        <w:spacing w:after="0" w:line="240" w:lineRule="auto"/>
        <w:ind w:right="467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97FE9">
        <w:rPr>
          <w:rFonts w:ascii="Times New Roman" w:hAnsi="Times New Roman" w:cs="Times New Roman"/>
          <w:b/>
          <w:bCs/>
          <w:sz w:val="24"/>
          <w:szCs w:val="24"/>
        </w:rPr>
        <w:t>GRADSKO VIJEĆE</w:t>
      </w:r>
    </w:p>
    <w:p w14:paraId="2E7FEBBB" w14:textId="77777777" w:rsidR="00FC239C" w:rsidRPr="00FC239C" w:rsidRDefault="00FC239C" w:rsidP="00FC23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ab/>
      </w:r>
    </w:p>
    <w:p w14:paraId="7C83267E" w14:textId="43F3BD10" w:rsidR="00FC239C" w:rsidRPr="00FC239C" w:rsidRDefault="00FC239C" w:rsidP="00FC23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 xml:space="preserve">KLASA: </w:t>
      </w:r>
      <w:r w:rsidR="002766E0">
        <w:rPr>
          <w:rFonts w:ascii="Times New Roman" w:hAnsi="Times New Roman" w:cs="Times New Roman"/>
          <w:sz w:val="24"/>
          <w:szCs w:val="24"/>
        </w:rPr>
        <w:t>363</w:t>
      </w:r>
      <w:r w:rsidR="00570E8B">
        <w:rPr>
          <w:rFonts w:ascii="Times New Roman" w:hAnsi="Times New Roman" w:cs="Times New Roman"/>
          <w:sz w:val="24"/>
          <w:szCs w:val="24"/>
        </w:rPr>
        <w:t>-01/2</w:t>
      </w:r>
      <w:r w:rsidR="00235637">
        <w:rPr>
          <w:rFonts w:ascii="Times New Roman" w:hAnsi="Times New Roman" w:cs="Times New Roman"/>
          <w:sz w:val="24"/>
          <w:szCs w:val="24"/>
        </w:rPr>
        <w:t>2</w:t>
      </w:r>
      <w:r w:rsidR="00570E8B">
        <w:rPr>
          <w:rFonts w:ascii="Times New Roman" w:hAnsi="Times New Roman" w:cs="Times New Roman"/>
          <w:sz w:val="24"/>
          <w:szCs w:val="24"/>
        </w:rPr>
        <w:t>-01/</w:t>
      </w:r>
      <w:r w:rsidR="00235637">
        <w:rPr>
          <w:rFonts w:ascii="Times New Roman" w:hAnsi="Times New Roman" w:cs="Times New Roman"/>
          <w:sz w:val="24"/>
          <w:szCs w:val="24"/>
        </w:rPr>
        <w:t>42</w:t>
      </w:r>
    </w:p>
    <w:p w14:paraId="4E68AD81" w14:textId="69E35660" w:rsidR="00FC239C" w:rsidRPr="00FC239C" w:rsidRDefault="00FC239C" w:rsidP="00FC23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 xml:space="preserve">URBROJ: </w:t>
      </w:r>
      <w:r w:rsidR="00235637">
        <w:rPr>
          <w:rFonts w:ascii="Times New Roman" w:hAnsi="Times New Roman" w:cs="Times New Roman"/>
          <w:sz w:val="24"/>
          <w:szCs w:val="24"/>
        </w:rPr>
        <w:t>2140-07</w:t>
      </w:r>
      <w:r w:rsidRPr="00FC239C">
        <w:rPr>
          <w:rFonts w:ascii="Times New Roman" w:hAnsi="Times New Roman" w:cs="Times New Roman"/>
          <w:sz w:val="24"/>
          <w:szCs w:val="24"/>
        </w:rPr>
        <w:t>-01-</w:t>
      </w:r>
      <w:r w:rsidR="00570E8B">
        <w:rPr>
          <w:rFonts w:ascii="Times New Roman" w:hAnsi="Times New Roman" w:cs="Times New Roman"/>
          <w:sz w:val="24"/>
          <w:szCs w:val="24"/>
        </w:rPr>
        <w:t>2</w:t>
      </w:r>
      <w:r w:rsidR="006826AD">
        <w:rPr>
          <w:rFonts w:ascii="Times New Roman" w:hAnsi="Times New Roman" w:cs="Times New Roman"/>
          <w:sz w:val="24"/>
          <w:szCs w:val="24"/>
        </w:rPr>
        <w:t>3</w:t>
      </w:r>
      <w:r w:rsidR="00570E8B">
        <w:rPr>
          <w:rFonts w:ascii="Times New Roman" w:hAnsi="Times New Roman" w:cs="Times New Roman"/>
          <w:sz w:val="24"/>
          <w:szCs w:val="24"/>
        </w:rPr>
        <w:t>-</w:t>
      </w:r>
      <w:r w:rsidR="006826AD">
        <w:rPr>
          <w:rFonts w:ascii="Times New Roman" w:hAnsi="Times New Roman" w:cs="Times New Roman"/>
          <w:sz w:val="24"/>
          <w:szCs w:val="24"/>
        </w:rPr>
        <w:t>4</w:t>
      </w:r>
    </w:p>
    <w:p w14:paraId="76AAE6B7" w14:textId="643BFE34" w:rsidR="00FC239C" w:rsidRPr="00FC239C" w:rsidRDefault="00FC239C" w:rsidP="00FC23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>Zlatar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FC239C">
        <w:rPr>
          <w:rFonts w:ascii="Times New Roman" w:hAnsi="Times New Roman" w:cs="Times New Roman"/>
          <w:sz w:val="24"/>
          <w:szCs w:val="24"/>
        </w:rPr>
        <w:t xml:space="preserve"> </w:t>
      </w:r>
      <w:r w:rsidR="003D4ADE" w:rsidRPr="003D4ADE">
        <w:rPr>
          <w:rFonts w:ascii="Times New Roman" w:hAnsi="Times New Roman" w:cs="Times New Roman"/>
          <w:sz w:val="24"/>
          <w:szCs w:val="24"/>
        </w:rPr>
        <w:t>13.12.2023.</w:t>
      </w:r>
      <w:r w:rsidRPr="00FC239C">
        <w:rPr>
          <w:rFonts w:ascii="Times New Roman" w:hAnsi="Times New Roman" w:cs="Times New Roman"/>
          <w:sz w:val="24"/>
          <w:szCs w:val="24"/>
        </w:rPr>
        <w:tab/>
      </w:r>
    </w:p>
    <w:p w14:paraId="6A6502B2" w14:textId="77777777" w:rsidR="00FC239C" w:rsidRPr="00FC239C" w:rsidRDefault="00FC239C" w:rsidP="00BA11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6177A84" w14:textId="5DE903A1" w:rsidR="00BA11CF" w:rsidRPr="00FC239C" w:rsidRDefault="00C30B35" w:rsidP="00BA11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0B35">
        <w:rPr>
          <w:rFonts w:ascii="Times New Roman" w:hAnsi="Times New Roman" w:cs="Times New Roman"/>
          <w:sz w:val="24"/>
          <w:szCs w:val="24"/>
        </w:rPr>
        <w:t xml:space="preserve">Na temelju članka </w:t>
      </w:r>
      <w:r w:rsidR="00B416C1">
        <w:rPr>
          <w:rFonts w:ascii="Times New Roman" w:hAnsi="Times New Roman" w:cs="Times New Roman"/>
          <w:sz w:val="24"/>
          <w:szCs w:val="24"/>
        </w:rPr>
        <w:t xml:space="preserve">179. stavka 2. Zakona o gospodarenju otpadom („Narodne novine“ broj 84/21) i članka </w:t>
      </w:r>
      <w:r w:rsidR="00BA11CF" w:rsidRPr="00FC239C">
        <w:rPr>
          <w:rFonts w:ascii="Times New Roman" w:hAnsi="Times New Roman" w:cs="Times New Roman"/>
          <w:sz w:val="24"/>
          <w:szCs w:val="24"/>
        </w:rPr>
        <w:t>27. Statuta Grada Zlatara („Službeni glasnik Krapinsko-zagorske županije“ broj 36A/13, 9/18, 9/20, 17A/21), Gradsko vijeće Grada Zlatara na</w:t>
      </w:r>
      <w:r w:rsidR="00D8355F">
        <w:rPr>
          <w:rFonts w:ascii="Times New Roman" w:hAnsi="Times New Roman" w:cs="Times New Roman"/>
          <w:sz w:val="24"/>
          <w:szCs w:val="24"/>
        </w:rPr>
        <w:t xml:space="preserve"> </w:t>
      </w:r>
      <w:r w:rsidR="003D4ADE">
        <w:rPr>
          <w:rFonts w:ascii="Times New Roman" w:hAnsi="Times New Roman" w:cs="Times New Roman"/>
          <w:sz w:val="24"/>
          <w:szCs w:val="24"/>
        </w:rPr>
        <w:t>21.</w:t>
      </w:r>
      <w:r w:rsidR="00BA11CF" w:rsidRPr="00FC239C">
        <w:rPr>
          <w:rFonts w:ascii="Times New Roman" w:hAnsi="Times New Roman" w:cs="Times New Roman"/>
          <w:sz w:val="24"/>
          <w:szCs w:val="24"/>
        </w:rPr>
        <w:t xml:space="preserve"> sjednici </w:t>
      </w:r>
      <w:r w:rsidR="00235637">
        <w:rPr>
          <w:rFonts w:ascii="Times New Roman" w:hAnsi="Times New Roman" w:cs="Times New Roman"/>
          <w:sz w:val="24"/>
          <w:szCs w:val="24"/>
        </w:rPr>
        <w:t xml:space="preserve">održanoj </w:t>
      </w:r>
      <w:r w:rsidR="003D4ADE">
        <w:rPr>
          <w:rFonts w:ascii="Times New Roman" w:hAnsi="Times New Roman" w:cs="Times New Roman"/>
          <w:sz w:val="24"/>
          <w:szCs w:val="24"/>
        </w:rPr>
        <w:t>13.</w:t>
      </w:r>
      <w:r w:rsidR="00BA11CF" w:rsidRPr="00FC239C">
        <w:rPr>
          <w:rFonts w:ascii="Times New Roman" w:hAnsi="Times New Roman" w:cs="Times New Roman"/>
          <w:sz w:val="24"/>
          <w:szCs w:val="24"/>
        </w:rPr>
        <w:t xml:space="preserve"> prosinca  202</w:t>
      </w:r>
      <w:r w:rsidR="006826AD">
        <w:rPr>
          <w:rFonts w:ascii="Times New Roman" w:hAnsi="Times New Roman" w:cs="Times New Roman"/>
          <w:sz w:val="24"/>
          <w:szCs w:val="24"/>
        </w:rPr>
        <w:t>3</w:t>
      </w:r>
      <w:r w:rsidR="00BA11CF" w:rsidRPr="00FC239C">
        <w:rPr>
          <w:rFonts w:ascii="Times New Roman" w:hAnsi="Times New Roman" w:cs="Times New Roman"/>
          <w:sz w:val="24"/>
          <w:szCs w:val="24"/>
        </w:rPr>
        <w:t>. godine, donijelo je</w:t>
      </w:r>
    </w:p>
    <w:p w14:paraId="7BF5B7B9" w14:textId="77777777" w:rsidR="00BA11CF" w:rsidRPr="00FC239C" w:rsidRDefault="00BA11CF" w:rsidP="00BA11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4EA7C33" w14:textId="64BFE1A9" w:rsidR="00BA11CF" w:rsidRPr="00497FE9" w:rsidRDefault="006826AD" w:rsidP="00BA11C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I. izmjene i dopune Programa</w:t>
      </w:r>
    </w:p>
    <w:p w14:paraId="5D542D41" w14:textId="51991BA0" w:rsidR="00911589" w:rsidRPr="00497FE9" w:rsidRDefault="00911589" w:rsidP="0091158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52313444"/>
      <w:r w:rsidRPr="00497FE9">
        <w:rPr>
          <w:rFonts w:ascii="Times New Roman" w:hAnsi="Times New Roman" w:cs="Times New Roman"/>
          <w:b/>
          <w:bCs/>
          <w:sz w:val="24"/>
          <w:szCs w:val="24"/>
        </w:rPr>
        <w:t>gradnj</w:t>
      </w:r>
      <w:r w:rsidR="006826AD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497FE9">
        <w:rPr>
          <w:rFonts w:ascii="Times New Roman" w:hAnsi="Times New Roman" w:cs="Times New Roman"/>
          <w:b/>
          <w:bCs/>
          <w:sz w:val="24"/>
          <w:szCs w:val="24"/>
        </w:rPr>
        <w:t xml:space="preserve"> građevina za gospodarenje komunalnim otpadom </w:t>
      </w:r>
    </w:p>
    <w:p w14:paraId="377E05A0" w14:textId="367486C5" w:rsidR="00BA11CF" w:rsidRPr="00497FE9" w:rsidRDefault="00911589" w:rsidP="0091158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_Hlk152313453"/>
      <w:bookmarkEnd w:id="0"/>
      <w:r w:rsidRPr="00497FE9">
        <w:rPr>
          <w:rFonts w:ascii="Times New Roman" w:hAnsi="Times New Roman" w:cs="Times New Roman"/>
          <w:b/>
          <w:bCs/>
          <w:sz w:val="24"/>
          <w:szCs w:val="24"/>
        </w:rPr>
        <w:t xml:space="preserve">na  području  Grada Zlatara </w:t>
      </w:r>
      <w:r w:rsidR="00BA11CF" w:rsidRPr="00497FE9">
        <w:rPr>
          <w:rFonts w:ascii="Times New Roman" w:hAnsi="Times New Roman" w:cs="Times New Roman"/>
          <w:b/>
          <w:bCs/>
          <w:sz w:val="24"/>
          <w:szCs w:val="24"/>
        </w:rPr>
        <w:t>za 202</w:t>
      </w:r>
      <w:r w:rsidR="00235637" w:rsidRPr="00497FE9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BA11CF" w:rsidRPr="00497FE9">
        <w:rPr>
          <w:rFonts w:ascii="Times New Roman" w:hAnsi="Times New Roman" w:cs="Times New Roman"/>
          <w:b/>
          <w:bCs/>
          <w:sz w:val="24"/>
          <w:szCs w:val="24"/>
        </w:rPr>
        <w:t>. godinu</w:t>
      </w:r>
    </w:p>
    <w:bookmarkEnd w:id="1"/>
    <w:p w14:paraId="78AAA842" w14:textId="77777777" w:rsidR="00BA11CF" w:rsidRPr="00FC239C" w:rsidRDefault="00BA11CF" w:rsidP="00BA11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AFDA125" w14:textId="596C7EC8" w:rsidR="00BA11CF" w:rsidRPr="00FC239C" w:rsidRDefault="00BA11CF" w:rsidP="00BA11C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>Članak  1.</w:t>
      </w:r>
    </w:p>
    <w:p w14:paraId="35CCCFED" w14:textId="1DEFE9A7" w:rsidR="006826AD" w:rsidRDefault="006826AD" w:rsidP="00CE2006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kern w:val="2"/>
          <w:sz w:val="24"/>
          <w:szCs w:val="24"/>
          <w:lang w:eastAsia="ar-SA"/>
        </w:rPr>
      </w:pPr>
      <w:bookmarkStart w:id="2" w:name="_Hlk120168128"/>
      <w:r w:rsidRPr="006826AD">
        <w:rPr>
          <w:rFonts w:ascii="Times New Roman" w:eastAsia="Times New Roman" w:hAnsi="Times New Roman" w:cs="Calibri"/>
          <w:kern w:val="2"/>
          <w:sz w:val="24"/>
          <w:szCs w:val="24"/>
          <w:lang w:eastAsia="ar-SA"/>
        </w:rPr>
        <w:t>U Programu gradnje građevina za gospodarenje komunalnim otpadom</w:t>
      </w:r>
      <w:r w:rsidRPr="006826AD">
        <w:t xml:space="preserve"> </w:t>
      </w:r>
      <w:r w:rsidRPr="006826AD">
        <w:rPr>
          <w:rFonts w:ascii="Times New Roman" w:eastAsia="Times New Roman" w:hAnsi="Times New Roman" w:cs="Calibri"/>
          <w:kern w:val="2"/>
          <w:sz w:val="24"/>
          <w:szCs w:val="24"/>
          <w:lang w:eastAsia="ar-SA"/>
        </w:rPr>
        <w:t>na  području  Grada Zlatara za 2023. godinu  („Službeni glasnik Krapinsko-zagorske županije“ broj 57A/22) članak 1. mijenja se i glasi:</w:t>
      </w:r>
    </w:p>
    <w:p w14:paraId="679C3678" w14:textId="0C55F4CB" w:rsidR="00B416C1" w:rsidRDefault="006826AD" w:rsidP="00CE2006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kern w:val="2"/>
          <w:sz w:val="24"/>
          <w:szCs w:val="24"/>
          <w:lang w:eastAsia="ar-SA"/>
        </w:rPr>
      </w:pPr>
      <w:r>
        <w:rPr>
          <w:rFonts w:ascii="Times New Roman" w:eastAsia="Times New Roman" w:hAnsi="Times New Roman" w:cs="Calibri"/>
          <w:kern w:val="2"/>
          <w:sz w:val="24"/>
          <w:szCs w:val="24"/>
          <w:lang w:eastAsia="ar-SA"/>
        </w:rPr>
        <w:t>„</w:t>
      </w:r>
      <w:r w:rsidR="00B416C1">
        <w:rPr>
          <w:rFonts w:ascii="Times New Roman" w:eastAsia="Times New Roman" w:hAnsi="Times New Roman" w:cs="Calibri"/>
          <w:kern w:val="2"/>
          <w:sz w:val="24"/>
          <w:szCs w:val="24"/>
          <w:lang w:eastAsia="ar-SA"/>
        </w:rPr>
        <w:t>Program gradnje građevina za gospodarenje komunalnim otpadom na području Grada Zlatara za 2023. godinu</w:t>
      </w:r>
      <w:bookmarkEnd w:id="2"/>
      <w:r w:rsidR="00497FE9">
        <w:rPr>
          <w:rFonts w:ascii="Times New Roman" w:eastAsia="Times New Roman" w:hAnsi="Times New Roman" w:cs="Calibri"/>
          <w:kern w:val="2"/>
          <w:sz w:val="24"/>
          <w:szCs w:val="24"/>
          <w:lang w:eastAsia="ar-SA"/>
        </w:rPr>
        <w:t xml:space="preserve"> (dalje u tekstu: Program)</w:t>
      </w:r>
      <w:r w:rsidR="00B416C1">
        <w:rPr>
          <w:rFonts w:ascii="Times New Roman" w:eastAsia="Times New Roman" w:hAnsi="Times New Roman" w:cs="Calibri"/>
          <w:kern w:val="2"/>
          <w:sz w:val="24"/>
          <w:szCs w:val="24"/>
          <w:lang w:eastAsia="ar-SA"/>
        </w:rPr>
        <w:t xml:space="preserve"> </w:t>
      </w:r>
      <w:r w:rsidR="00F44DEE">
        <w:rPr>
          <w:rFonts w:ascii="Times New Roman" w:eastAsia="Times New Roman" w:hAnsi="Times New Roman" w:cs="Calibri"/>
          <w:kern w:val="2"/>
          <w:sz w:val="24"/>
          <w:szCs w:val="24"/>
          <w:lang w:eastAsia="ar-SA"/>
        </w:rPr>
        <w:t>sadrži opis aktivnosti za gradnju građevina za gospodarenje komunalnim otpadom zajedno s procjenom troškova i naznakom izvora financiranja po pojedinoj aktivnosti kako slijedi:</w:t>
      </w:r>
    </w:p>
    <w:p w14:paraId="2EBA26A0" w14:textId="366891C8" w:rsidR="00F44DEE" w:rsidRDefault="00F44DEE" w:rsidP="00CE2006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kern w:val="2"/>
          <w:sz w:val="24"/>
          <w:szCs w:val="24"/>
          <w:lang w:eastAsia="ar-SA"/>
        </w:rPr>
      </w:pPr>
    </w:p>
    <w:tbl>
      <w:tblPr>
        <w:tblW w:w="9062" w:type="dxa"/>
        <w:tblLook w:val="04A0" w:firstRow="1" w:lastRow="0" w:firstColumn="1" w:lastColumn="0" w:noHBand="0" w:noVBand="1"/>
      </w:tblPr>
      <w:tblGrid>
        <w:gridCol w:w="732"/>
        <w:gridCol w:w="3374"/>
        <w:gridCol w:w="1427"/>
        <w:gridCol w:w="2109"/>
        <w:gridCol w:w="1420"/>
      </w:tblGrid>
      <w:tr w:rsidR="00AF543E" w:rsidRPr="00497FE9" w14:paraId="7CDDFC28" w14:textId="77777777" w:rsidTr="00AF543E">
        <w:trPr>
          <w:trHeight w:val="600"/>
        </w:trPr>
        <w:tc>
          <w:tcPr>
            <w:tcW w:w="7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7355438" w14:textId="77777777" w:rsidR="00AF543E" w:rsidRPr="00497FE9" w:rsidRDefault="00AF543E" w:rsidP="00AF5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497F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Red. br.</w:t>
            </w:r>
          </w:p>
        </w:tc>
        <w:tc>
          <w:tcPr>
            <w:tcW w:w="3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3ECD8F6" w14:textId="77777777" w:rsidR="00AF543E" w:rsidRPr="00497FE9" w:rsidRDefault="00AF543E" w:rsidP="00AF5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497F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Aktivnost</w:t>
            </w:r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4C2F6F" w14:textId="77777777" w:rsidR="00AF543E" w:rsidRPr="00497FE9" w:rsidRDefault="00AF543E" w:rsidP="00AF5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497F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Procjena troškova u EUR</w:t>
            </w:r>
          </w:p>
        </w:tc>
        <w:tc>
          <w:tcPr>
            <w:tcW w:w="35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5C4758A" w14:textId="77777777" w:rsidR="00AF543E" w:rsidRPr="00497FE9" w:rsidRDefault="00AF543E" w:rsidP="00AF5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497F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Izvor financiranja</w:t>
            </w:r>
          </w:p>
        </w:tc>
      </w:tr>
      <w:tr w:rsidR="00AF543E" w:rsidRPr="00497FE9" w14:paraId="2D3A05B9" w14:textId="77777777" w:rsidTr="00AF543E">
        <w:trPr>
          <w:trHeight w:val="300"/>
        </w:trPr>
        <w:tc>
          <w:tcPr>
            <w:tcW w:w="7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F803E" w14:textId="77777777" w:rsidR="00AF543E" w:rsidRPr="00497FE9" w:rsidRDefault="00AF543E" w:rsidP="00AF54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3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7B227" w14:textId="77777777" w:rsidR="00AF543E" w:rsidRPr="00497FE9" w:rsidRDefault="00AF543E" w:rsidP="00AF54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A3DBD" w14:textId="77777777" w:rsidR="00AF543E" w:rsidRPr="00497FE9" w:rsidRDefault="00AF543E" w:rsidP="00AF54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BAF3EA5" w14:textId="77777777" w:rsidR="00AF543E" w:rsidRPr="00497FE9" w:rsidRDefault="00AF543E" w:rsidP="00AF5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497F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Izvor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D03289D" w14:textId="4468C0DA" w:rsidR="00AF543E" w:rsidRPr="00497FE9" w:rsidRDefault="00AF543E" w:rsidP="00AF5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497F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Iznos u EUR</w:t>
            </w:r>
          </w:p>
        </w:tc>
      </w:tr>
      <w:tr w:rsidR="00AF543E" w:rsidRPr="00497FE9" w14:paraId="3978602E" w14:textId="77777777" w:rsidTr="00AF543E">
        <w:trPr>
          <w:trHeight w:val="300"/>
        </w:trPr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B05CB" w14:textId="7BD24C7C" w:rsidR="00AF543E" w:rsidRPr="00497FE9" w:rsidRDefault="006826AD" w:rsidP="00AF5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</w:t>
            </w:r>
            <w:r w:rsidR="00AF543E" w:rsidRPr="00497FE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.</w:t>
            </w:r>
          </w:p>
        </w:tc>
        <w:tc>
          <w:tcPr>
            <w:tcW w:w="3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A3BC0" w14:textId="77777777" w:rsidR="00AF543E" w:rsidRPr="00497FE9" w:rsidRDefault="00AF543E" w:rsidP="00AF54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497FE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Naknada za korištenje odlagališta Tugonice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30A06" w14:textId="57EBE9B4" w:rsidR="00AF543E" w:rsidRPr="00497FE9" w:rsidRDefault="006826AD" w:rsidP="00AF54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7.060,00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4306A" w14:textId="77777777" w:rsidR="00AF543E" w:rsidRPr="00497FE9" w:rsidRDefault="00AF543E" w:rsidP="00AF5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497FE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Prihod od poreza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2411B" w14:textId="6D53EBC5" w:rsidR="00AF543E" w:rsidRPr="00497FE9" w:rsidRDefault="006826AD" w:rsidP="00AF54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7.060</w:t>
            </w:r>
            <w:r w:rsidR="00AF543E" w:rsidRPr="00497FE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,00</w:t>
            </w:r>
          </w:p>
        </w:tc>
      </w:tr>
      <w:tr w:rsidR="00AF543E" w:rsidRPr="00497FE9" w14:paraId="6CF297B8" w14:textId="77777777" w:rsidTr="00497FE9">
        <w:trPr>
          <w:trHeight w:val="469"/>
        </w:trPr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A0EA777" w14:textId="77777777" w:rsidR="00AF543E" w:rsidRPr="00497FE9" w:rsidRDefault="00AF543E" w:rsidP="00AF5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497F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UKUPNO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F3B6980" w14:textId="0B1E1306" w:rsidR="00AF543E" w:rsidRPr="00497FE9" w:rsidRDefault="006826AD" w:rsidP="00AF54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7.060</w:t>
            </w:r>
            <w:r w:rsidR="00AF543E" w:rsidRPr="00497F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,00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54B5B92" w14:textId="77777777" w:rsidR="00AF543E" w:rsidRPr="00497FE9" w:rsidRDefault="00AF543E" w:rsidP="00AF54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497F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704C47B" w14:textId="00CE6691" w:rsidR="00AF543E" w:rsidRPr="00497FE9" w:rsidRDefault="006826AD" w:rsidP="00AF54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7.060</w:t>
            </w:r>
            <w:r w:rsidR="00AF543E" w:rsidRPr="00497F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,00</w:t>
            </w:r>
          </w:p>
        </w:tc>
      </w:tr>
    </w:tbl>
    <w:p w14:paraId="64AD6E56" w14:textId="77777777" w:rsidR="00F44DEE" w:rsidRDefault="00F44DEE" w:rsidP="00AF543E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kern w:val="2"/>
          <w:sz w:val="24"/>
          <w:szCs w:val="24"/>
          <w:lang w:eastAsia="ar-SA"/>
        </w:rPr>
      </w:pPr>
    </w:p>
    <w:p w14:paraId="1F1EB242" w14:textId="195C529C" w:rsidR="00AF543E" w:rsidRDefault="00AF543E" w:rsidP="00AF543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2.</w:t>
      </w:r>
    </w:p>
    <w:p w14:paraId="0F8C70CB" w14:textId="617FC44B" w:rsidR="006826AD" w:rsidRDefault="006826AD" w:rsidP="00AF543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826AD">
        <w:rPr>
          <w:rFonts w:ascii="Times New Roman" w:hAnsi="Times New Roman" w:cs="Times New Roman"/>
          <w:sz w:val="24"/>
          <w:szCs w:val="24"/>
        </w:rPr>
        <w:t xml:space="preserve">Članak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6826AD">
        <w:rPr>
          <w:rFonts w:ascii="Times New Roman" w:hAnsi="Times New Roman" w:cs="Times New Roman"/>
          <w:sz w:val="24"/>
          <w:szCs w:val="24"/>
        </w:rPr>
        <w:t>. mijenja se i glasi:</w:t>
      </w:r>
    </w:p>
    <w:p w14:paraId="339CCCAD" w14:textId="2AFA9DBA" w:rsidR="00AF543E" w:rsidRDefault="006826AD" w:rsidP="00AF543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="00AF543E">
        <w:rPr>
          <w:rFonts w:ascii="Times New Roman" w:hAnsi="Times New Roman" w:cs="Times New Roman"/>
          <w:sz w:val="24"/>
          <w:szCs w:val="24"/>
        </w:rPr>
        <w:t xml:space="preserve">Ukupna sredstva za ostvarivanje </w:t>
      </w:r>
      <w:r w:rsidR="00AF543E">
        <w:rPr>
          <w:rFonts w:ascii="Times New Roman" w:eastAsia="Times New Roman" w:hAnsi="Times New Roman" w:cs="Calibri"/>
          <w:kern w:val="2"/>
          <w:sz w:val="24"/>
          <w:szCs w:val="24"/>
          <w:lang w:eastAsia="ar-SA"/>
        </w:rPr>
        <w:t xml:space="preserve">Programa utvrđuju se u iznosu od </w:t>
      </w:r>
      <w:r>
        <w:rPr>
          <w:rFonts w:ascii="Times New Roman" w:eastAsia="Times New Roman" w:hAnsi="Times New Roman" w:cs="Calibri"/>
          <w:kern w:val="2"/>
          <w:sz w:val="24"/>
          <w:szCs w:val="24"/>
          <w:lang w:eastAsia="ar-SA"/>
        </w:rPr>
        <w:t>7.060,00</w:t>
      </w:r>
      <w:r w:rsidR="00AF543E">
        <w:rPr>
          <w:rFonts w:ascii="Times New Roman" w:eastAsia="Times New Roman" w:hAnsi="Times New Roman" w:cs="Calibri"/>
          <w:kern w:val="2"/>
          <w:sz w:val="24"/>
          <w:szCs w:val="24"/>
          <w:lang w:eastAsia="ar-SA"/>
        </w:rPr>
        <w:t xml:space="preserve"> EUR.</w:t>
      </w:r>
      <w:r>
        <w:rPr>
          <w:rFonts w:ascii="Times New Roman" w:eastAsia="Times New Roman" w:hAnsi="Times New Roman" w:cs="Calibri"/>
          <w:kern w:val="2"/>
          <w:sz w:val="24"/>
          <w:szCs w:val="24"/>
          <w:lang w:eastAsia="ar-SA"/>
        </w:rPr>
        <w:t>“</w:t>
      </w:r>
      <w:r w:rsidR="00AF543E">
        <w:rPr>
          <w:rFonts w:ascii="Times New Roman" w:eastAsia="Times New Roman" w:hAnsi="Times New Roman" w:cs="Calibri"/>
          <w:kern w:val="2"/>
          <w:sz w:val="24"/>
          <w:szCs w:val="24"/>
          <w:lang w:eastAsia="ar-SA"/>
        </w:rPr>
        <w:t xml:space="preserve"> </w:t>
      </w:r>
    </w:p>
    <w:p w14:paraId="6BFF389B" w14:textId="77777777" w:rsidR="00AF543E" w:rsidRDefault="00AF543E" w:rsidP="00AF543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962E087" w14:textId="11A22FB0" w:rsidR="00AF543E" w:rsidRDefault="00293D41" w:rsidP="00AF543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Članak </w:t>
      </w:r>
      <w:r w:rsidR="00AF543E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472EB14" w14:textId="51F05136" w:rsidR="00CA046F" w:rsidRDefault="006826AD" w:rsidP="006826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826AD">
        <w:rPr>
          <w:rFonts w:ascii="Times New Roman" w:hAnsi="Times New Roman" w:cs="Times New Roman"/>
          <w:sz w:val="24"/>
          <w:szCs w:val="24"/>
        </w:rPr>
        <w:t>Ova I. izmjena i dopuna Programa objavit će se u „Službenom glasniku Krapinsko-zagorske županije“, a stupa na snagu dan nakon objave.</w:t>
      </w:r>
    </w:p>
    <w:p w14:paraId="12D6AB99" w14:textId="77777777" w:rsidR="00CA046F" w:rsidRPr="00FC239C" w:rsidRDefault="00CA046F" w:rsidP="00FC239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27F1F2F8" w14:textId="6A3BB8C7" w:rsidR="00FC239C" w:rsidRPr="00FC239C" w:rsidRDefault="00FC239C" w:rsidP="00FC239C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>PREDSJEDNICA</w:t>
      </w:r>
    </w:p>
    <w:p w14:paraId="102C8D47" w14:textId="49B2508C" w:rsidR="00FC239C" w:rsidRPr="00FC239C" w:rsidRDefault="00FC239C" w:rsidP="00FC239C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>Danijela Findak</w:t>
      </w:r>
    </w:p>
    <w:sectPr w:rsidR="00FC239C" w:rsidRPr="00FC239C" w:rsidSect="00497FE9">
      <w:pgSz w:w="11906" w:h="16838"/>
      <w:pgMar w:top="1276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2482D1" w14:textId="77777777" w:rsidR="00E560B6" w:rsidRDefault="00E560B6" w:rsidP="00AF543E">
      <w:pPr>
        <w:spacing w:after="0" w:line="240" w:lineRule="auto"/>
      </w:pPr>
      <w:r>
        <w:separator/>
      </w:r>
    </w:p>
  </w:endnote>
  <w:endnote w:type="continuationSeparator" w:id="0">
    <w:p w14:paraId="44010875" w14:textId="77777777" w:rsidR="00E560B6" w:rsidRDefault="00E560B6" w:rsidP="00AF54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3245E0" w14:textId="77777777" w:rsidR="00E560B6" w:rsidRDefault="00E560B6" w:rsidP="00AF543E">
      <w:pPr>
        <w:spacing w:after="0" w:line="240" w:lineRule="auto"/>
      </w:pPr>
      <w:r>
        <w:separator/>
      </w:r>
    </w:p>
  </w:footnote>
  <w:footnote w:type="continuationSeparator" w:id="0">
    <w:p w14:paraId="23148685" w14:textId="77777777" w:rsidR="00E560B6" w:rsidRDefault="00E560B6" w:rsidP="00AF54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D4485"/>
    <w:multiLevelType w:val="hybridMultilevel"/>
    <w:tmpl w:val="5DF4D228"/>
    <w:lvl w:ilvl="0" w:tplc="96DE64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444BEE"/>
    <w:multiLevelType w:val="hybridMultilevel"/>
    <w:tmpl w:val="4454AC5C"/>
    <w:lvl w:ilvl="0" w:tplc="17881418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461826"/>
    <w:multiLevelType w:val="hybridMultilevel"/>
    <w:tmpl w:val="0422C882"/>
    <w:lvl w:ilvl="0" w:tplc="24C8781A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5835879">
    <w:abstractNumId w:val="0"/>
  </w:num>
  <w:num w:numId="2" w16cid:durableId="1100030881">
    <w:abstractNumId w:val="1"/>
  </w:num>
  <w:num w:numId="3" w16cid:durableId="15655284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1CF"/>
    <w:rsid w:val="00033B4E"/>
    <w:rsid w:val="0005738A"/>
    <w:rsid w:val="000A210F"/>
    <w:rsid w:val="000C5F1D"/>
    <w:rsid w:val="00124C08"/>
    <w:rsid w:val="00170544"/>
    <w:rsid w:val="001B3F35"/>
    <w:rsid w:val="00233E87"/>
    <w:rsid w:val="00235637"/>
    <w:rsid w:val="0024360B"/>
    <w:rsid w:val="002766E0"/>
    <w:rsid w:val="00287183"/>
    <w:rsid w:val="00293D41"/>
    <w:rsid w:val="002A202E"/>
    <w:rsid w:val="002B0C39"/>
    <w:rsid w:val="002C5799"/>
    <w:rsid w:val="002C737B"/>
    <w:rsid w:val="002D1DE6"/>
    <w:rsid w:val="00350337"/>
    <w:rsid w:val="00380062"/>
    <w:rsid w:val="003A39F5"/>
    <w:rsid w:val="003D4ADE"/>
    <w:rsid w:val="00435545"/>
    <w:rsid w:val="00453B78"/>
    <w:rsid w:val="00497FE9"/>
    <w:rsid w:val="00503B6E"/>
    <w:rsid w:val="00504C85"/>
    <w:rsid w:val="00541163"/>
    <w:rsid w:val="00564845"/>
    <w:rsid w:val="00570E8B"/>
    <w:rsid w:val="005F6FE3"/>
    <w:rsid w:val="006552FD"/>
    <w:rsid w:val="006826AD"/>
    <w:rsid w:val="00695A4F"/>
    <w:rsid w:val="006E5ADB"/>
    <w:rsid w:val="00765716"/>
    <w:rsid w:val="007678B7"/>
    <w:rsid w:val="00805014"/>
    <w:rsid w:val="00806D74"/>
    <w:rsid w:val="00812EEA"/>
    <w:rsid w:val="008D7F14"/>
    <w:rsid w:val="00911589"/>
    <w:rsid w:val="009310D2"/>
    <w:rsid w:val="00936523"/>
    <w:rsid w:val="009374F4"/>
    <w:rsid w:val="00A03A11"/>
    <w:rsid w:val="00A37F02"/>
    <w:rsid w:val="00A606C6"/>
    <w:rsid w:val="00A90651"/>
    <w:rsid w:val="00AB77D8"/>
    <w:rsid w:val="00AF543E"/>
    <w:rsid w:val="00B416C1"/>
    <w:rsid w:val="00B56815"/>
    <w:rsid w:val="00BA11CF"/>
    <w:rsid w:val="00BB7981"/>
    <w:rsid w:val="00BD265B"/>
    <w:rsid w:val="00C121DE"/>
    <w:rsid w:val="00C30B35"/>
    <w:rsid w:val="00C8787A"/>
    <w:rsid w:val="00CA046F"/>
    <w:rsid w:val="00CA6E34"/>
    <w:rsid w:val="00CE2006"/>
    <w:rsid w:val="00D8355F"/>
    <w:rsid w:val="00D91553"/>
    <w:rsid w:val="00DA04BD"/>
    <w:rsid w:val="00DA2167"/>
    <w:rsid w:val="00DF48E5"/>
    <w:rsid w:val="00E06064"/>
    <w:rsid w:val="00E21B00"/>
    <w:rsid w:val="00E50369"/>
    <w:rsid w:val="00E560B6"/>
    <w:rsid w:val="00E875AC"/>
    <w:rsid w:val="00EF49ED"/>
    <w:rsid w:val="00F23CB8"/>
    <w:rsid w:val="00F44DEE"/>
    <w:rsid w:val="00FC239C"/>
    <w:rsid w:val="00FC3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ADFA3"/>
  <w15:chartTrackingRefBased/>
  <w15:docId w15:val="{A346ED3D-0826-4B92-8684-237E3C9C4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2C57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2C5799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AF54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F543E"/>
  </w:style>
  <w:style w:type="paragraph" w:styleId="Podnoje">
    <w:name w:val="footer"/>
    <w:basedOn w:val="Normal"/>
    <w:link w:val="PodnojeChar"/>
    <w:uiPriority w:val="99"/>
    <w:unhideWhenUsed/>
    <w:rsid w:val="00AF54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F54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41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93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1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7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Tihana Mendek</dc:creator>
  <cp:keywords/>
  <dc:description/>
  <cp:lastModifiedBy>Tihana Mendek</cp:lastModifiedBy>
  <cp:revision>47</cp:revision>
  <cp:lastPrinted>2022-11-24T07:35:00Z</cp:lastPrinted>
  <dcterms:created xsi:type="dcterms:W3CDTF">2021-11-30T07:30:00Z</dcterms:created>
  <dcterms:modified xsi:type="dcterms:W3CDTF">2023-12-14T12:15:00Z</dcterms:modified>
</cp:coreProperties>
</file>