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F174" w14:textId="29CCACB2" w:rsidR="009555AE" w:rsidRPr="000661C1" w:rsidRDefault="009555AE" w:rsidP="009555AE">
      <w:pPr>
        <w:ind w:right="4677"/>
        <w:jc w:val="center"/>
        <w:rPr>
          <w:b/>
          <w:lang w:eastAsia="hr-HR"/>
        </w:rPr>
      </w:pPr>
      <w:bookmarkStart w:id="0" w:name="_Hlk98751519"/>
      <w:bookmarkEnd w:id="0"/>
      <w:r w:rsidRPr="000661C1">
        <w:rPr>
          <w:noProof/>
          <w:lang w:eastAsia="hr-HR"/>
        </w:rPr>
        <w:drawing>
          <wp:inline distT="0" distB="0" distL="0" distR="0" wp14:anchorId="0FDBD1BB" wp14:editId="7F09BD69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AF364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REPUBLIKA HRVATSKA</w:t>
      </w:r>
    </w:p>
    <w:p w14:paraId="31580DBC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KRAPINSKO – ZAGORSKA ŽUPANIJA</w:t>
      </w:r>
    </w:p>
    <w:p w14:paraId="1A13A6F0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GRAD ZLATAR</w:t>
      </w:r>
    </w:p>
    <w:p w14:paraId="7EF7FD28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>
        <w:rPr>
          <w:b/>
          <w:lang w:eastAsia="hr-HR"/>
        </w:rPr>
        <w:t>GRADONAČELNIK</w:t>
      </w:r>
    </w:p>
    <w:p w14:paraId="0AB7DBAC" w14:textId="77777777" w:rsidR="009555AE" w:rsidRPr="000661C1" w:rsidRDefault="009555AE" w:rsidP="009555AE">
      <w:pPr>
        <w:rPr>
          <w:b/>
          <w:lang w:eastAsia="hr-HR"/>
        </w:rPr>
      </w:pPr>
    </w:p>
    <w:p w14:paraId="4A731DF1" w14:textId="1391F920" w:rsidR="009555AE" w:rsidRDefault="009555AE" w:rsidP="009555AE">
      <w:pPr>
        <w:jc w:val="both"/>
      </w:pPr>
      <w:r w:rsidRPr="004E017E">
        <w:rPr>
          <w:lang w:eastAsia="hr-HR"/>
        </w:rPr>
        <w:t>KLASA:</w:t>
      </w:r>
      <w:r>
        <w:rPr>
          <w:lang w:eastAsia="hr-HR"/>
        </w:rPr>
        <w:t xml:space="preserve"> 240-0</w:t>
      </w:r>
      <w:r w:rsidR="00B3367A">
        <w:rPr>
          <w:lang w:eastAsia="hr-HR"/>
        </w:rPr>
        <w:t>6</w:t>
      </w:r>
      <w:r>
        <w:rPr>
          <w:lang w:eastAsia="hr-HR"/>
        </w:rPr>
        <w:t>/</w:t>
      </w:r>
      <w:r w:rsidR="003F1DA9">
        <w:rPr>
          <w:lang w:eastAsia="hr-HR"/>
        </w:rPr>
        <w:t>23-01/07</w:t>
      </w:r>
    </w:p>
    <w:p w14:paraId="3D5072D4" w14:textId="29E14709" w:rsidR="009555AE" w:rsidRPr="00E32CF9" w:rsidRDefault="009555AE" w:rsidP="009555AE">
      <w:pPr>
        <w:jc w:val="both"/>
      </w:pPr>
      <w:r w:rsidRPr="00E32CF9">
        <w:t xml:space="preserve">URBROJ: </w:t>
      </w:r>
      <w:r>
        <w:t>2140-07</w:t>
      </w:r>
      <w:r w:rsidRPr="00E32CF9">
        <w:t>-0</w:t>
      </w:r>
      <w:r>
        <w:t>2</w:t>
      </w:r>
      <w:r w:rsidRPr="00E32CF9">
        <w:t>-</w:t>
      </w:r>
      <w:r w:rsidR="003F1DA9">
        <w:t>23-7</w:t>
      </w:r>
    </w:p>
    <w:p w14:paraId="2FA6512E" w14:textId="3BCEC36B" w:rsidR="009555AE" w:rsidRDefault="009555AE" w:rsidP="009555AE">
      <w:pPr>
        <w:jc w:val="both"/>
      </w:pPr>
      <w:r>
        <w:t>Zlatar</w:t>
      </w:r>
      <w:r w:rsidR="00B3367A">
        <w:t>,</w:t>
      </w:r>
      <w:r>
        <w:t xml:space="preserve"> </w:t>
      </w:r>
      <w:r w:rsidR="00200724">
        <w:t>22.11</w:t>
      </w:r>
      <w:r>
        <w:t>.202</w:t>
      </w:r>
      <w:r w:rsidR="003F1DA9">
        <w:t>3</w:t>
      </w:r>
      <w:r>
        <w:t>.</w:t>
      </w:r>
    </w:p>
    <w:p w14:paraId="617ED1D2" w14:textId="77777777" w:rsidR="009555AE" w:rsidRPr="009A174A" w:rsidRDefault="009555AE" w:rsidP="009555AE">
      <w:pPr>
        <w:jc w:val="both"/>
      </w:pPr>
    </w:p>
    <w:p w14:paraId="1A8528DB" w14:textId="77777777" w:rsidR="009555AE" w:rsidRPr="009A174A" w:rsidRDefault="009555AE" w:rsidP="009555AE">
      <w:pPr>
        <w:ind w:left="5103"/>
        <w:jc w:val="center"/>
        <w:rPr>
          <w:b/>
          <w:lang w:eastAsia="hr-HR"/>
        </w:rPr>
      </w:pPr>
      <w:r w:rsidRPr="009A174A">
        <w:rPr>
          <w:b/>
          <w:lang w:eastAsia="hr-HR"/>
        </w:rPr>
        <w:t>GRAD ZLATAR</w:t>
      </w:r>
    </w:p>
    <w:p w14:paraId="017D168E" w14:textId="77777777" w:rsidR="009555AE" w:rsidRPr="009A174A" w:rsidRDefault="009555AE" w:rsidP="009555AE">
      <w:pPr>
        <w:ind w:left="5103"/>
        <w:jc w:val="center"/>
        <w:rPr>
          <w:b/>
          <w:lang w:eastAsia="hr-HR"/>
        </w:rPr>
      </w:pPr>
      <w:r w:rsidRPr="009A174A">
        <w:rPr>
          <w:b/>
          <w:lang w:eastAsia="hr-HR"/>
        </w:rPr>
        <w:t>GRADSKO VIJEĆE</w:t>
      </w:r>
    </w:p>
    <w:p w14:paraId="622CBA6D" w14:textId="77777777" w:rsidR="00C32071" w:rsidRDefault="00C32071" w:rsidP="00C32071">
      <w:pPr>
        <w:jc w:val="both"/>
      </w:pPr>
    </w:p>
    <w:p w14:paraId="2E9D73F7" w14:textId="77777777" w:rsidR="009555AE" w:rsidRDefault="009555AE" w:rsidP="00C32071">
      <w:pPr>
        <w:jc w:val="both"/>
      </w:pPr>
    </w:p>
    <w:p w14:paraId="139CF754" w14:textId="77777777" w:rsidR="003F1DA9" w:rsidRDefault="009555AE" w:rsidP="00D26801">
      <w:pPr>
        <w:rPr>
          <w:b/>
          <w:bCs/>
        </w:rPr>
      </w:pPr>
      <w:r w:rsidRPr="00B3367A">
        <w:rPr>
          <w:b/>
          <w:bCs/>
        </w:rPr>
        <w:t>PREDMET</w:t>
      </w:r>
      <w:r w:rsidR="00C32071" w:rsidRPr="00B3367A">
        <w:rPr>
          <w:b/>
          <w:bCs/>
        </w:rPr>
        <w:t xml:space="preserve">: </w:t>
      </w:r>
      <w:bookmarkStart w:id="1" w:name="_Hlk98762627"/>
      <w:r w:rsidR="00D26801" w:rsidRPr="00B3367A">
        <w:rPr>
          <w:b/>
          <w:bCs/>
        </w:rPr>
        <w:t xml:space="preserve">Analiza stanja sustava civilne zaštite </w:t>
      </w:r>
      <w:r w:rsidR="003F1DA9">
        <w:rPr>
          <w:b/>
          <w:bCs/>
        </w:rPr>
        <w:t xml:space="preserve">za 2023. godinu </w:t>
      </w:r>
      <w:r w:rsidR="00D26801" w:rsidRPr="00B3367A">
        <w:rPr>
          <w:b/>
          <w:bCs/>
        </w:rPr>
        <w:t xml:space="preserve">i Plan razvoja sustava </w:t>
      </w:r>
    </w:p>
    <w:p w14:paraId="1648429F" w14:textId="7E54BB28" w:rsidR="00C90CC0" w:rsidRPr="00B3367A" w:rsidRDefault="00D26801" w:rsidP="003F1DA9">
      <w:pPr>
        <w:ind w:left="1276"/>
        <w:rPr>
          <w:b/>
          <w:bCs/>
        </w:rPr>
      </w:pPr>
      <w:r w:rsidRPr="00B3367A">
        <w:rPr>
          <w:b/>
          <w:bCs/>
        </w:rPr>
        <w:t>civilne zaštite</w:t>
      </w:r>
      <w:r w:rsidR="003F1DA9">
        <w:rPr>
          <w:b/>
          <w:bCs/>
        </w:rPr>
        <w:t xml:space="preserve"> za 2024. godinu</w:t>
      </w:r>
    </w:p>
    <w:bookmarkEnd w:id="1"/>
    <w:p w14:paraId="6D3093D1" w14:textId="3FD8AB4A" w:rsidR="00C90CC0" w:rsidRDefault="00C90CC0" w:rsidP="00C90CC0">
      <w:pPr>
        <w:ind w:left="1276"/>
        <w:rPr>
          <w:bCs/>
        </w:rPr>
      </w:pPr>
      <w:r>
        <w:rPr>
          <w:bCs/>
        </w:rPr>
        <w:t xml:space="preserve">- donošenje </w:t>
      </w:r>
      <w:r w:rsidR="00D26801">
        <w:rPr>
          <w:bCs/>
        </w:rPr>
        <w:t>planskih dokumenata</w:t>
      </w:r>
    </w:p>
    <w:p w14:paraId="6A07A962" w14:textId="77777777" w:rsidR="00C32071" w:rsidRDefault="00C32071" w:rsidP="00C32071">
      <w:pPr>
        <w:jc w:val="both"/>
      </w:pPr>
    </w:p>
    <w:p w14:paraId="5C19D2B5" w14:textId="77777777" w:rsidR="009555AE" w:rsidRDefault="009555AE" w:rsidP="009555AE">
      <w:pPr>
        <w:ind w:firstLine="567"/>
        <w:jc w:val="both"/>
      </w:pPr>
    </w:p>
    <w:p w14:paraId="2D031BF1" w14:textId="77777777" w:rsidR="00D26801" w:rsidRDefault="00D26801" w:rsidP="00C90CC0">
      <w:pPr>
        <w:ind w:firstLine="567"/>
        <w:jc w:val="both"/>
      </w:pPr>
    </w:p>
    <w:p w14:paraId="2BDC7099" w14:textId="59491AC6" w:rsidR="00B3367A" w:rsidRDefault="00B3367A" w:rsidP="00C23288">
      <w:pPr>
        <w:ind w:firstLine="567"/>
        <w:jc w:val="both"/>
        <w:rPr>
          <w:bCs/>
        </w:rPr>
      </w:pPr>
      <w:r>
        <w:rPr>
          <w:bCs/>
        </w:rPr>
        <w:t xml:space="preserve">Sukladno članku 17. </w:t>
      </w:r>
      <w:r w:rsidRPr="00B3367A">
        <w:rPr>
          <w:bCs/>
        </w:rPr>
        <w:t>Zakona o sustavu civilne zaštite („Narodne novine“, broj 82/15, 118/18, 31/20, 20/21</w:t>
      </w:r>
      <w:r w:rsidR="004A4B5D">
        <w:rPr>
          <w:bCs/>
        </w:rPr>
        <w:t>, 114/22</w:t>
      </w:r>
      <w:r w:rsidRPr="00B3367A">
        <w:rPr>
          <w:bCs/>
        </w:rPr>
        <w:t>)</w:t>
      </w:r>
      <w:r>
        <w:rPr>
          <w:bCs/>
        </w:rPr>
        <w:t xml:space="preserve"> predstavničko tijelo, na prijedlog izvršnog tijela jedinice lokalne i područne (regionalne) samouprave, u postupku donošenja proračuna razmatra i usvaja godišnju analizu stanja i godišnji plan razvoja sustava civilne zaštite s financijskim učincima za trogodišnje razdoblje.</w:t>
      </w:r>
    </w:p>
    <w:p w14:paraId="44E97C77" w14:textId="729B2B98" w:rsidR="00D26801" w:rsidRDefault="00D26801" w:rsidP="00C23288">
      <w:pPr>
        <w:ind w:firstLine="567"/>
        <w:jc w:val="both"/>
        <w:rPr>
          <w:bCs/>
        </w:rPr>
      </w:pPr>
      <w:r>
        <w:rPr>
          <w:bCs/>
        </w:rPr>
        <w:t>Ovlašteni izrađivač</w:t>
      </w:r>
      <w:r w:rsidR="00B3367A">
        <w:rPr>
          <w:bCs/>
        </w:rPr>
        <w:t xml:space="preserve"> </w:t>
      </w:r>
      <w:r w:rsidR="00C23288" w:rsidRPr="00C90CC0">
        <w:rPr>
          <w:bCs/>
        </w:rPr>
        <w:t>Ustanova za obrazovanje odraslih za poslove zaštite osoba i imovine „DEFENSOR“</w:t>
      </w:r>
      <w:r>
        <w:rPr>
          <w:bCs/>
        </w:rPr>
        <w:t xml:space="preserve"> iz Varaždina</w:t>
      </w:r>
      <w:r w:rsidR="00B3367A">
        <w:rPr>
          <w:bCs/>
        </w:rPr>
        <w:t>,</w:t>
      </w:r>
      <w:r>
        <w:rPr>
          <w:bCs/>
        </w:rPr>
        <w:t xml:space="preserve"> Zagrebačka 71</w:t>
      </w:r>
      <w:r w:rsidR="00C23288">
        <w:rPr>
          <w:bCs/>
        </w:rPr>
        <w:t>,</w:t>
      </w:r>
      <w:r>
        <w:rPr>
          <w:bCs/>
        </w:rPr>
        <w:t xml:space="preserve"> izradi</w:t>
      </w:r>
      <w:r w:rsidR="00BC4F3C">
        <w:rPr>
          <w:bCs/>
        </w:rPr>
        <w:t>o</w:t>
      </w:r>
      <w:r>
        <w:rPr>
          <w:bCs/>
        </w:rPr>
        <w:t xml:space="preserve"> je na temelju sadašnjeg stanja sustava civilne zaštite na području Grada Zlatara akte koji se trebaju donijeti </w:t>
      </w:r>
      <w:r w:rsidR="00C23288">
        <w:rPr>
          <w:bCs/>
        </w:rPr>
        <w:t>od strane</w:t>
      </w:r>
      <w:r>
        <w:rPr>
          <w:bCs/>
        </w:rPr>
        <w:t xml:space="preserve"> Gradsko</w:t>
      </w:r>
      <w:r w:rsidR="00C23288">
        <w:rPr>
          <w:bCs/>
        </w:rPr>
        <w:t>g</w:t>
      </w:r>
      <w:r>
        <w:rPr>
          <w:bCs/>
        </w:rPr>
        <w:t xml:space="preserve"> vijeć</w:t>
      </w:r>
      <w:r w:rsidR="00C23288">
        <w:rPr>
          <w:bCs/>
        </w:rPr>
        <w:t>a</w:t>
      </w:r>
      <w:r>
        <w:rPr>
          <w:bCs/>
        </w:rPr>
        <w:t xml:space="preserve"> Grada Zlatara.</w:t>
      </w:r>
    </w:p>
    <w:p w14:paraId="6AD3D889" w14:textId="107A023E" w:rsidR="005D2580" w:rsidRDefault="005D2580" w:rsidP="00C23288">
      <w:pPr>
        <w:ind w:firstLine="567"/>
        <w:jc w:val="both"/>
        <w:rPr>
          <w:bCs/>
        </w:rPr>
      </w:pPr>
      <w:r>
        <w:rPr>
          <w:bCs/>
        </w:rPr>
        <w:t xml:space="preserve">Sukladno članku 54. </w:t>
      </w:r>
      <w:r w:rsidRPr="00BC383E">
        <w:rPr>
          <w:bCs/>
        </w:rPr>
        <w:t>Pravilnika o nositeljima, sadržaju i postupcima izrade planskih dokumenata u civilnoj zaštiti te načinu informiranja javnosti u postupku njihovog donošenja („Narodne novine“ broj 49/17)</w:t>
      </w:r>
      <w:r>
        <w:rPr>
          <w:bCs/>
        </w:rPr>
        <w:t xml:space="preserve"> provedeno je javno savjetovanje čija se Izvješća dostavljaju u prilogu.</w:t>
      </w:r>
    </w:p>
    <w:p w14:paraId="4C58C82E" w14:textId="6494F4FF" w:rsidR="00D26801" w:rsidRDefault="00C23288" w:rsidP="00C23288">
      <w:pPr>
        <w:ind w:firstLine="567"/>
        <w:jc w:val="both"/>
        <w:rPr>
          <w:bCs/>
        </w:rPr>
      </w:pPr>
      <w:r>
        <w:t>Temeljem članka 28. Poslovnika Gradskog vijeća Grada Zlatara („Službeni glasnik Krapinsko-zagorske županije“ broj 27/13, 17A/21, 54</w:t>
      </w:r>
      <w:r w:rsidR="004A4B5D">
        <w:t>A</w:t>
      </w:r>
      <w:r>
        <w:t>/21) dostavlja se na raspravu i usvajanje:</w:t>
      </w:r>
    </w:p>
    <w:p w14:paraId="01C965B2" w14:textId="0E853999" w:rsidR="00C23288" w:rsidRDefault="00D26801" w:rsidP="00C23288">
      <w:pPr>
        <w:pStyle w:val="Odlomakpopisa"/>
        <w:numPr>
          <w:ilvl w:val="0"/>
          <w:numId w:val="10"/>
        </w:numPr>
        <w:jc w:val="both"/>
        <w:rPr>
          <w:bCs/>
        </w:rPr>
      </w:pPr>
      <w:r w:rsidRPr="00C23288">
        <w:rPr>
          <w:bCs/>
        </w:rPr>
        <w:t xml:space="preserve">Analiza </w:t>
      </w:r>
      <w:bookmarkStart w:id="2" w:name="_Hlk98829858"/>
      <w:r w:rsidRPr="00C23288">
        <w:rPr>
          <w:bCs/>
        </w:rPr>
        <w:t>stanja sustava civilne zaštite</w:t>
      </w:r>
      <w:bookmarkEnd w:id="2"/>
      <w:r w:rsidRPr="00C23288">
        <w:rPr>
          <w:bCs/>
        </w:rPr>
        <w:t xml:space="preserve"> na području Grada Zlatara  za </w:t>
      </w:r>
      <w:r w:rsidR="00B3367A">
        <w:rPr>
          <w:bCs/>
        </w:rPr>
        <w:t>202</w:t>
      </w:r>
      <w:r w:rsidR="004A4B5D">
        <w:rPr>
          <w:bCs/>
        </w:rPr>
        <w:t>3</w:t>
      </w:r>
      <w:r w:rsidRPr="00C23288">
        <w:rPr>
          <w:bCs/>
        </w:rPr>
        <w:t xml:space="preserve">. godinu    </w:t>
      </w:r>
    </w:p>
    <w:p w14:paraId="1AE51506" w14:textId="0B83B8E1" w:rsidR="00F5322A" w:rsidRPr="00B3367A" w:rsidRDefault="00D26801" w:rsidP="00B3367A">
      <w:pPr>
        <w:pStyle w:val="Odlomakpopisa"/>
        <w:numPr>
          <w:ilvl w:val="0"/>
          <w:numId w:val="10"/>
        </w:numPr>
        <w:jc w:val="both"/>
        <w:rPr>
          <w:bCs/>
        </w:rPr>
      </w:pPr>
      <w:r w:rsidRPr="00C23288">
        <w:rPr>
          <w:bCs/>
        </w:rPr>
        <w:t>Plan razvoja sustava civilne zaštite na području Grada Zlatara za 202</w:t>
      </w:r>
      <w:r w:rsidR="004A4B5D">
        <w:rPr>
          <w:bCs/>
        </w:rPr>
        <w:t>4</w:t>
      </w:r>
      <w:r w:rsidRPr="00C23288">
        <w:rPr>
          <w:bCs/>
        </w:rPr>
        <w:t xml:space="preserve">. godinu </w:t>
      </w:r>
    </w:p>
    <w:p w14:paraId="614CDEB7" w14:textId="77777777" w:rsidR="00B3367A" w:rsidRDefault="00B3367A" w:rsidP="00C23288">
      <w:pPr>
        <w:ind w:firstLine="567"/>
        <w:jc w:val="both"/>
        <w:rPr>
          <w:lang w:eastAsia="hr-HR"/>
        </w:rPr>
      </w:pPr>
    </w:p>
    <w:p w14:paraId="2BB13D5E" w14:textId="17CE52D8" w:rsidR="00C32071" w:rsidRDefault="009A4CE9" w:rsidP="00C23288">
      <w:pPr>
        <w:ind w:firstLine="567"/>
        <w:jc w:val="both"/>
      </w:pPr>
      <w:r w:rsidRPr="009A174A">
        <w:rPr>
          <w:lang w:eastAsia="hr-HR"/>
        </w:rPr>
        <w:t xml:space="preserve">Slijedom iznijetog, predlaže se </w:t>
      </w:r>
      <w:r w:rsidR="000B2A4A">
        <w:t>Gradskom vijeću donošenje ak</w:t>
      </w:r>
      <w:r w:rsidR="001E7BC5">
        <w:t>ta</w:t>
      </w:r>
      <w:r w:rsidR="000B2A4A">
        <w:t xml:space="preserve"> u prilogu. </w:t>
      </w:r>
    </w:p>
    <w:p w14:paraId="51F46413" w14:textId="27B0083E" w:rsidR="00984F4E" w:rsidRDefault="00984F4E" w:rsidP="00C23288">
      <w:pPr>
        <w:ind w:firstLine="567"/>
        <w:jc w:val="both"/>
      </w:pPr>
    </w:p>
    <w:p w14:paraId="5B66F508" w14:textId="17D313E4" w:rsidR="00984F4E" w:rsidRDefault="00984F4E" w:rsidP="009555AE">
      <w:pPr>
        <w:ind w:firstLine="567"/>
        <w:jc w:val="both"/>
      </w:pPr>
    </w:p>
    <w:p w14:paraId="17AEDF75" w14:textId="2ABF45E0" w:rsidR="00984F4E" w:rsidRDefault="00984F4E" w:rsidP="009E2914">
      <w:pPr>
        <w:jc w:val="both"/>
      </w:pPr>
    </w:p>
    <w:p w14:paraId="06E868F6" w14:textId="1D0F5CE4" w:rsidR="00984F4E" w:rsidRDefault="00984F4E" w:rsidP="009555AE">
      <w:pPr>
        <w:ind w:firstLine="567"/>
        <w:jc w:val="both"/>
      </w:pPr>
    </w:p>
    <w:p w14:paraId="2D9CEC4B" w14:textId="77777777" w:rsidR="00984F4E" w:rsidRPr="00FC0978" w:rsidRDefault="00984F4E" w:rsidP="00984F4E">
      <w:pPr>
        <w:ind w:left="4962"/>
        <w:jc w:val="center"/>
        <w:rPr>
          <w:noProof/>
          <w:lang w:eastAsia="hr-HR"/>
        </w:rPr>
      </w:pPr>
      <w:r w:rsidRPr="00F75356">
        <w:rPr>
          <w:b/>
          <w:noProof/>
          <w:lang w:eastAsia="hr-HR"/>
        </w:rPr>
        <w:t>GRADONAČELNI</w:t>
      </w:r>
      <w:r>
        <w:rPr>
          <w:b/>
          <w:noProof/>
          <w:lang w:eastAsia="hr-HR"/>
        </w:rPr>
        <w:t>CA</w:t>
      </w:r>
    </w:p>
    <w:p w14:paraId="7821C213" w14:textId="3A6DE104" w:rsidR="00984F4E" w:rsidRPr="00FC0978" w:rsidRDefault="00984F4E" w:rsidP="00984F4E">
      <w:pPr>
        <w:ind w:left="4962"/>
        <w:jc w:val="center"/>
        <w:rPr>
          <w:noProof/>
          <w:lang w:eastAsia="hr-HR"/>
        </w:rPr>
      </w:pPr>
      <w:r>
        <w:rPr>
          <w:noProof/>
          <w:lang w:eastAsia="hr-HR"/>
        </w:rPr>
        <w:t>Jasenka Auguštan – Pentek</w:t>
      </w:r>
      <w:r w:rsidR="00BC0C81">
        <w:rPr>
          <w:noProof/>
          <w:lang w:eastAsia="hr-HR"/>
        </w:rPr>
        <w:t>, bacc.oec.</w:t>
      </w:r>
    </w:p>
    <w:p w14:paraId="7103A2D7" w14:textId="338B0CD7" w:rsidR="00984F4E" w:rsidRDefault="00984F4E" w:rsidP="009555AE">
      <w:pPr>
        <w:ind w:firstLine="567"/>
        <w:jc w:val="both"/>
      </w:pPr>
    </w:p>
    <w:p w14:paraId="7BE55A7D" w14:textId="28CD5CE8" w:rsidR="00984F4E" w:rsidRDefault="00984F4E" w:rsidP="009555AE">
      <w:pPr>
        <w:ind w:firstLine="567"/>
        <w:jc w:val="both"/>
      </w:pPr>
    </w:p>
    <w:sectPr w:rsidR="00984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032D7B"/>
    <w:multiLevelType w:val="hybridMultilevel"/>
    <w:tmpl w:val="6E3C58FA"/>
    <w:lvl w:ilvl="0" w:tplc="A2E22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791133">
    <w:abstractNumId w:val="0"/>
  </w:num>
  <w:num w:numId="2" w16cid:durableId="1057050024">
    <w:abstractNumId w:val="0"/>
  </w:num>
  <w:num w:numId="3" w16cid:durableId="2026321399">
    <w:abstractNumId w:val="0"/>
  </w:num>
  <w:num w:numId="4" w16cid:durableId="312023646">
    <w:abstractNumId w:val="0"/>
  </w:num>
  <w:num w:numId="5" w16cid:durableId="1948270180">
    <w:abstractNumId w:val="0"/>
  </w:num>
  <w:num w:numId="6" w16cid:durableId="1966933526">
    <w:abstractNumId w:val="0"/>
  </w:num>
  <w:num w:numId="7" w16cid:durableId="319118939">
    <w:abstractNumId w:val="0"/>
  </w:num>
  <w:num w:numId="8" w16cid:durableId="1015158590">
    <w:abstractNumId w:val="0"/>
  </w:num>
  <w:num w:numId="9" w16cid:durableId="1203202398">
    <w:abstractNumId w:val="0"/>
  </w:num>
  <w:num w:numId="10" w16cid:durableId="141374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071"/>
    <w:rsid w:val="000B2A4A"/>
    <w:rsid w:val="0015264C"/>
    <w:rsid w:val="001E7BC5"/>
    <w:rsid w:val="001F6966"/>
    <w:rsid w:val="00200724"/>
    <w:rsid w:val="00205F68"/>
    <w:rsid w:val="002727ED"/>
    <w:rsid w:val="00315BB9"/>
    <w:rsid w:val="0032149D"/>
    <w:rsid w:val="00331958"/>
    <w:rsid w:val="00385B46"/>
    <w:rsid w:val="003F1DA9"/>
    <w:rsid w:val="00402295"/>
    <w:rsid w:val="00425625"/>
    <w:rsid w:val="00430359"/>
    <w:rsid w:val="0049277E"/>
    <w:rsid w:val="004A4B5D"/>
    <w:rsid w:val="005575BC"/>
    <w:rsid w:val="00573B57"/>
    <w:rsid w:val="00591863"/>
    <w:rsid w:val="005D2580"/>
    <w:rsid w:val="006305DB"/>
    <w:rsid w:val="00641229"/>
    <w:rsid w:val="00695D81"/>
    <w:rsid w:val="007C2F25"/>
    <w:rsid w:val="00940728"/>
    <w:rsid w:val="009555AE"/>
    <w:rsid w:val="00956521"/>
    <w:rsid w:val="00984F4E"/>
    <w:rsid w:val="009A4CE9"/>
    <w:rsid w:val="009A785F"/>
    <w:rsid w:val="009E2914"/>
    <w:rsid w:val="00AA248A"/>
    <w:rsid w:val="00B104EF"/>
    <w:rsid w:val="00B3367A"/>
    <w:rsid w:val="00BA3DDE"/>
    <w:rsid w:val="00BC0C81"/>
    <w:rsid w:val="00BC4F3C"/>
    <w:rsid w:val="00C23288"/>
    <w:rsid w:val="00C32071"/>
    <w:rsid w:val="00C90CC0"/>
    <w:rsid w:val="00CD444E"/>
    <w:rsid w:val="00D26801"/>
    <w:rsid w:val="00D56AD5"/>
    <w:rsid w:val="00E55BAA"/>
    <w:rsid w:val="00F5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6D50"/>
  <w15:docId w15:val="{81846167-F35E-4B02-9966-DFAA71F6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71"/>
    <w:pPr>
      <w:suppressAutoHyphens/>
    </w:pPr>
    <w:rPr>
      <w:sz w:val="24"/>
      <w:szCs w:val="24"/>
      <w:lang w:val="hr-HR" w:eastAsia="ar-SA"/>
    </w:rPr>
  </w:style>
  <w:style w:type="paragraph" w:styleId="Naslov1">
    <w:name w:val="heading 1"/>
    <w:basedOn w:val="Normal"/>
    <w:next w:val="Normal"/>
    <w:link w:val="Naslov1Char"/>
    <w:qFormat/>
    <w:rsid w:val="00695D81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695D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695D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695D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695D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95D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95D8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695D81"/>
    <w:pPr>
      <w:spacing w:before="240" w:after="60" w:line="276" w:lineRule="auto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695D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95D81"/>
    <w:pPr>
      <w:suppressAutoHyphens w:val="0"/>
      <w:spacing w:after="200" w:line="276" w:lineRule="auto"/>
      <w:ind w:left="720"/>
      <w:jc w:val="both"/>
    </w:pPr>
    <w:rPr>
      <w:rFonts w:ascii="Calibri" w:hAnsi="Calibri"/>
      <w:sz w:val="22"/>
      <w:szCs w:val="22"/>
      <w:lang w:eastAsia="hr-HR"/>
    </w:rPr>
  </w:style>
  <w:style w:type="character" w:customStyle="1" w:styleId="Naslov1Char">
    <w:name w:val="Naslov 1 Char"/>
    <w:basedOn w:val="Zadanifontodlomka"/>
    <w:link w:val="Naslov1"/>
    <w:rsid w:val="00695D81"/>
    <w:rPr>
      <w:rFonts w:ascii="Cambria" w:hAnsi="Cambria"/>
      <w:b/>
      <w:bCs/>
      <w:kern w:val="1"/>
      <w:sz w:val="32"/>
      <w:szCs w:val="32"/>
      <w:lang w:val="hr-HR" w:eastAsia="ar-SA"/>
    </w:rPr>
  </w:style>
  <w:style w:type="character" w:customStyle="1" w:styleId="Naslov2Char">
    <w:name w:val="Naslov 2 Char"/>
    <w:basedOn w:val="Zadanifontodlomka"/>
    <w:link w:val="Naslov2"/>
    <w:rsid w:val="00695D81"/>
    <w:rPr>
      <w:rFonts w:ascii="Cambria" w:hAnsi="Cambria"/>
      <w:b/>
      <w:bCs/>
      <w:i/>
      <w:iCs/>
      <w:sz w:val="28"/>
      <w:szCs w:val="28"/>
      <w:lang w:val="hr-HR" w:eastAsia="ar-SA"/>
    </w:rPr>
  </w:style>
  <w:style w:type="character" w:customStyle="1" w:styleId="Naslov3Char">
    <w:name w:val="Naslov 3 Char"/>
    <w:basedOn w:val="Zadanifontodlomka"/>
    <w:link w:val="Naslov3"/>
    <w:rsid w:val="00695D81"/>
    <w:rPr>
      <w:rFonts w:ascii="Cambria" w:hAnsi="Cambria"/>
      <w:b/>
      <w:bCs/>
      <w:sz w:val="26"/>
      <w:szCs w:val="26"/>
      <w:lang w:val="hr-HR" w:eastAsia="ar-SA"/>
    </w:rPr>
  </w:style>
  <w:style w:type="character" w:customStyle="1" w:styleId="Naslov4Char">
    <w:name w:val="Naslov 4 Char"/>
    <w:basedOn w:val="Zadanifontodlomka"/>
    <w:link w:val="Naslov4"/>
    <w:rsid w:val="00695D81"/>
    <w:rPr>
      <w:rFonts w:ascii="Calibri" w:hAnsi="Calibri"/>
      <w:b/>
      <w:bCs/>
      <w:sz w:val="28"/>
      <w:szCs w:val="28"/>
      <w:lang w:val="hr-HR" w:eastAsia="ar-SA"/>
    </w:rPr>
  </w:style>
  <w:style w:type="character" w:customStyle="1" w:styleId="Naslov5Char">
    <w:name w:val="Naslov 5 Char"/>
    <w:basedOn w:val="Zadanifontodlomka"/>
    <w:link w:val="Naslov5"/>
    <w:rsid w:val="00695D81"/>
    <w:rPr>
      <w:rFonts w:ascii="Calibri" w:hAnsi="Calibri"/>
      <w:b/>
      <w:bCs/>
      <w:i/>
      <w:iCs/>
      <w:sz w:val="26"/>
      <w:szCs w:val="26"/>
      <w:lang w:val="hr-HR" w:eastAsia="ar-SA"/>
    </w:rPr>
  </w:style>
  <w:style w:type="character" w:customStyle="1" w:styleId="Naslov6Char">
    <w:name w:val="Naslov 6 Char"/>
    <w:basedOn w:val="Zadanifontodlomka"/>
    <w:link w:val="Naslov6"/>
    <w:rsid w:val="00695D81"/>
    <w:rPr>
      <w:rFonts w:ascii="Calibri" w:hAnsi="Calibri"/>
      <w:b/>
      <w:bCs/>
      <w:sz w:val="22"/>
      <w:szCs w:val="22"/>
      <w:lang w:val="hr-HR" w:eastAsia="ar-SA"/>
    </w:rPr>
  </w:style>
  <w:style w:type="character" w:customStyle="1" w:styleId="Naslov7Char">
    <w:name w:val="Naslov 7 Char"/>
    <w:basedOn w:val="Zadanifontodlomka"/>
    <w:link w:val="Naslov7"/>
    <w:rsid w:val="00695D81"/>
    <w:rPr>
      <w:rFonts w:ascii="Calibri" w:hAnsi="Calibri"/>
      <w:sz w:val="24"/>
      <w:szCs w:val="24"/>
      <w:lang w:val="hr-HR" w:eastAsia="ar-SA"/>
    </w:rPr>
  </w:style>
  <w:style w:type="character" w:customStyle="1" w:styleId="Naslov8Char">
    <w:name w:val="Naslov 8 Char"/>
    <w:basedOn w:val="Zadanifontodlomka"/>
    <w:link w:val="Naslov8"/>
    <w:rsid w:val="00695D81"/>
    <w:rPr>
      <w:rFonts w:ascii="Calibri" w:hAnsi="Calibri"/>
      <w:i/>
      <w:iCs/>
      <w:sz w:val="24"/>
      <w:szCs w:val="24"/>
      <w:lang w:val="hr-HR" w:eastAsia="ar-SA"/>
    </w:rPr>
  </w:style>
  <w:style w:type="character" w:customStyle="1" w:styleId="Naslov9Char">
    <w:name w:val="Naslov 9 Char"/>
    <w:basedOn w:val="Zadanifontodlomka"/>
    <w:link w:val="Naslov9"/>
    <w:rsid w:val="00695D81"/>
    <w:rPr>
      <w:rFonts w:ascii="Cambria" w:hAnsi="Cambria"/>
      <w:sz w:val="22"/>
      <w:szCs w:val="22"/>
      <w:lang w:val="hr-HR" w:eastAsia="ar-SA"/>
    </w:rPr>
  </w:style>
  <w:style w:type="paragraph" w:styleId="Podnaslov">
    <w:name w:val="Subtitle"/>
    <w:basedOn w:val="Normal"/>
    <w:next w:val="Normal"/>
    <w:link w:val="PodnaslovChar"/>
    <w:qFormat/>
    <w:rsid w:val="00695D81"/>
    <w:pPr>
      <w:spacing w:after="60"/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695D81"/>
    <w:rPr>
      <w:rFonts w:ascii="Cambria" w:hAnsi="Cambria"/>
      <w:sz w:val="24"/>
      <w:szCs w:val="24"/>
      <w:lang w:val="hr-HR" w:eastAsia="ar-SA"/>
    </w:rPr>
  </w:style>
  <w:style w:type="paragraph" w:styleId="Bezproreda">
    <w:name w:val="No Spacing"/>
    <w:uiPriority w:val="1"/>
    <w:qFormat/>
    <w:rsid w:val="00695D81"/>
    <w:pPr>
      <w:widowControl w:val="0"/>
      <w:suppressAutoHyphens/>
    </w:pPr>
    <w:rPr>
      <w:kern w:val="2"/>
      <w:lang w:val="hr-HR" w:eastAsia="ar-SA"/>
    </w:rPr>
  </w:style>
  <w:style w:type="paragraph" w:styleId="Odlomakpopisa">
    <w:name w:val="List Paragraph"/>
    <w:basedOn w:val="Normal"/>
    <w:uiPriority w:val="99"/>
    <w:qFormat/>
    <w:rsid w:val="00695D81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32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071"/>
    <w:rPr>
      <w:rFonts w:ascii="Tahoma" w:hAnsi="Tahoma" w:cs="Tahoma"/>
      <w:sz w:val="16"/>
      <w:szCs w:val="16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Tihana Mendek</cp:lastModifiedBy>
  <cp:revision>41</cp:revision>
  <dcterms:created xsi:type="dcterms:W3CDTF">2018-05-25T11:13:00Z</dcterms:created>
  <dcterms:modified xsi:type="dcterms:W3CDTF">2023-11-22T09:26:00Z</dcterms:modified>
</cp:coreProperties>
</file>