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28F2" w14:textId="77777777" w:rsidR="00A00552" w:rsidRPr="00AD570B" w:rsidRDefault="00A00552" w:rsidP="00442D9E">
      <w:pPr>
        <w:spacing w:after="0" w:line="240" w:lineRule="auto"/>
        <w:ind w:right="4536" w:firstLine="0"/>
        <w:jc w:val="center"/>
        <w:rPr>
          <w:rFonts w:eastAsia="Times New Roman"/>
          <w:bCs/>
          <w:szCs w:val="24"/>
          <w:lang w:eastAsia="hr-HR"/>
        </w:rPr>
      </w:pPr>
      <w:r w:rsidRPr="00A040A9">
        <w:rPr>
          <w:noProof/>
        </w:rPr>
        <w:drawing>
          <wp:inline distT="0" distB="0" distL="0" distR="0" wp14:anchorId="404A471E" wp14:editId="7C9716FF">
            <wp:extent cx="600075" cy="6286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p>
    <w:p w14:paraId="53B58A1B" w14:textId="77777777" w:rsidR="00A00552" w:rsidRPr="00AD570B" w:rsidRDefault="00A00552" w:rsidP="00442D9E">
      <w:pPr>
        <w:spacing w:after="0" w:line="240" w:lineRule="auto"/>
        <w:ind w:right="4536" w:firstLine="0"/>
        <w:jc w:val="center"/>
        <w:rPr>
          <w:rFonts w:eastAsia="Times New Roman"/>
          <w:bCs/>
          <w:szCs w:val="24"/>
          <w:lang w:eastAsia="hr-HR"/>
        </w:rPr>
      </w:pPr>
      <w:r w:rsidRPr="00AD570B">
        <w:rPr>
          <w:rFonts w:eastAsia="Times New Roman"/>
          <w:bCs/>
          <w:szCs w:val="24"/>
          <w:lang w:eastAsia="hr-HR"/>
        </w:rPr>
        <w:t>REPUBLIKA HRVATSKA</w:t>
      </w:r>
    </w:p>
    <w:p w14:paraId="767FFE81" w14:textId="77777777" w:rsidR="00A00552" w:rsidRPr="00AD570B" w:rsidRDefault="00A00552" w:rsidP="00442D9E">
      <w:pPr>
        <w:spacing w:after="0" w:line="240" w:lineRule="auto"/>
        <w:ind w:right="4536" w:firstLine="0"/>
        <w:jc w:val="center"/>
        <w:rPr>
          <w:rFonts w:eastAsia="Times New Roman"/>
          <w:bCs/>
          <w:szCs w:val="24"/>
          <w:lang w:eastAsia="hr-HR"/>
        </w:rPr>
      </w:pPr>
      <w:r w:rsidRPr="00AD570B">
        <w:rPr>
          <w:rFonts w:eastAsia="Times New Roman"/>
          <w:bCs/>
          <w:szCs w:val="24"/>
          <w:lang w:eastAsia="hr-HR"/>
        </w:rPr>
        <w:t>KRAPINSKO-ZAGORSKA ŽUPANIJA</w:t>
      </w:r>
    </w:p>
    <w:p w14:paraId="27538CC2" w14:textId="77777777" w:rsidR="00A00552" w:rsidRPr="00AD570B" w:rsidRDefault="00A00552" w:rsidP="00442D9E">
      <w:pPr>
        <w:spacing w:after="0" w:line="240" w:lineRule="auto"/>
        <w:ind w:right="4536" w:firstLine="0"/>
        <w:jc w:val="center"/>
        <w:rPr>
          <w:rFonts w:eastAsia="Times New Roman"/>
          <w:bCs/>
          <w:szCs w:val="24"/>
          <w:lang w:eastAsia="hr-HR"/>
        </w:rPr>
      </w:pPr>
      <w:r w:rsidRPr="00AD570B">
        <w:rPr>
          <w:rFonts w:eastAsia="Times New Roman"/>
          <w:bCs/>
          <w:szCs w:val="24"/>
          <w:lang w:eastAsia="hr-HR"/>
        </w:rPr>
        <w:t>GRAD ZLATAR</w:t>
      </w:r>
    </w:p>
    <w:p w14:paraId="4B4BA58C" w14:textId="77777777" w:rsidR="00A00552" w:rsidRPr="00AD570B" w:rsidRDefault="00A00552" w:rsidP="00442D9E">
      <w:pPr>
        <w:spacing w:after="0" w:line="240" w:lineRule="auto"/>
        <w:ind w:right="4536" w:firstLine="0"/>
        <w:jc w:val="center"/>
        <w:rPr>
          <w:rFonts w:eastAsia="Times New Roman"/>
          <w:bCs/>
          <w:szCs w:val="24"/>
          <w:lang w:eastAsia="hr-HR"/>
        </w:rPr>
      </w:pPr>
      <w:r w:rsidRPr="00AD570B">
        <w:rPr>
          <w:rFonts w:eastAsia="Times New Roman"/>
          <w:bCs/>
          <w:szCs w:val="24"/>
          <w:lang w:eastAsia="hr-HR"/>
        </w:rPr>
        <w:t>GRADONAČELNIK</w:t>
      </w:r>
    </w:p>
    <w:p w14:paraId="301AD91B" w14:textId="77777777" w:rsidR="00A00552" w:rsidRDefault="00A00552" w:rsidP="00442D9E">
      <w:pPr>
        <w:spacing w:after="0" w:line="240" w:lineRule="auto"/>
        <w:ind w:firstLine="0"/>
        <w:rPr>
          <w:rFonts w:eastAsia="Times New Roman"/>
          <w:szCs w:val="24"/>
          <w:lang w:eastAsia="hr-HR"/>
        </w:rPr>
      </w:pPr>
    </w:p>
    <w:p w14:paraId="1107B435" w14:textId="70F12DC7" w:rsidR="00A00552" w:rsidRPr="00540A8C" w:rsidRDefault="00A00552" w:rsidP="00442D9E">
      <w:pPr>
        <w:spacing w:after="0" w:line="240" w:lineRule="auto"/>
        <w:ind w:firstLine="0"/>
        <w:rPr>
          <w:rFonts w:eastAsia="Times New Roman"/>
          <w:szCs w:val="24"/>
          <w:lang w:eastAsia="hr-HR"/>
        </w:rPr>
      </w:pPr>
      <w:r w:rsidRPr="00540A8C">
        <w:rPr>
          <w:rFonts w:eastAsia="Times New Roman"/>
          <w:szCs w:val="24"/>
          <w:lang w:eastAsia="hr-HR"/>
        </w:rPr>
        <w:t>KLASA:</w:t>
      </w:r>
      <w:r>
        <w:rPr>
          <w:rFonts w:eastAsia="Times New Roman"/>
          <w:szCs w:val="24"/>
          <w:lang w:eastAsia="hr-HR"/>
        </w:rPr>
        <w:t xml:space="preserve"> </w:t>
      </w:r>
      <w:r w:rsidR="00442D9E">
        <w:rPr>
          <w:rFonts w:eastAsia="Times New Roman"/>
          <w:szCs w:val="24"/>
          <w:lang w:eastAsia="hr-HR"/>
        </w:rPr>
        <w:t>550-05/22-01/03</w:t>
      </w:r>
    </w:p>
    <w:p w14:paraId="6F990F19" w14:textId="222E5BCF" w:rsidR="00A00552" w:rsidRDefault="00A00552" w:rsidP="00442D9E">
      <w:pPr>
        <w:spacing w:after="0" w:line="240" w:lineRule="auto"/>
        <w:ind w:firstLine="0"/>
        <w:rPr>
          <w:rFonts w:eastAsia="Times New Roman"/>
          <w:szCs w:val="24"/>
          <w:lang w:eastAsia="hr-HR"/>
        </w:rPr>
      </w:pPr>
      <w:r w:rsidRPr="00540A8C">
        <w:rPr>
          <w:rFonts w:eastAsia="Times New Roman"/>
          <w:szCs w:val="24"/>
          <w:lang w:eastAsia="hr-HR"/>
        </w:rPr>
        <w:t>URBROJ:</w:t>
      </w:r>
      <w:r>
        <w:rPr>
          <w:rFonts w:eastAsia="Times New Roman"/>
          <w:szCs w:val="24"/>
          <w:lang w:eastAsia="hr-HR"/>
        </w:rPr>
        <w:t xml:space="preserve"> </w:t>
      </w:r>
      <w:r w:rsidR="00442D9E">
        <w:rPr>
          <w:rFonts w:eastAsia="Times New Roman"/>
          <w:szCs w:val="24"/>
          <w:lang w:eastAsia="hr-HR"/>
        </w:rPr>
        <w:t>2140-07-02-22-1</w:t>
      </w:r>
    </w:p>
    <w:p w14:paraId="5DE5149C" w14:textId="7793EC9F" w:rsidR="00A00552" w:rsidRDefault="00A00552" w:rsidP="00442D9E">
      <w:pPr>
        <w:spacing w:after="0" w:line="240" w:lineRule="auto"/>
        <w:ind w:firstLine="0"/>
        <w:rPr>
          <w:rFonts w:eastAsia="Times New Roman"/>
          <w:szCs w:val="24"/>
          <w:lang w:eastAsia="hr-HR"/>
        </w:rPr>
      </w:pPr>
      <w:r>
        <w:rPr>
          <w:rFonts w:eastAsia="Times New Roman"/>
          <w:szCs w:val="24"/>
          <w:lang w:eastAsia="hr-HR"/>
        </w:rPr>
        <w:t>U Zlataru</w:t>
      </w:r>
      <w:r w:rsidR="0081174F">
        <w:rPr>
          <w:rFonts w:eastAsia="Times New Roman"/>
          <w:szCs w:val="24"/>
          <w:lang w:eastAsia="hr-HR"/>
        </w:rPr>
        <w:t xml:space="preserve">, 04. </w:t>
      </w:r>
      <w:r w:rsidR="00442D9E">
        <w:rPr>
          <w:rFonts w:eastAsia="Times New Roman"/>
          <w:szCs w:val="24"/>
          <w:lang w:eastAsia="hr-HR"/>
        </w:rPr>
        <w:t>listopada 2022.</w:t>
      </w:r>
    </w:p>
    <w:p w14:paraId="38549F7B" w14:textId="77777777" w:rsidR="00A00552" w:rsidRPr="00540A8C" w:rsidRDefault="00A00552" w:rsidP="00442D9E">
      <w:pPr>
        <w:spacing w:after="0" w:line="240" w:lineRule="auto"/>
        <w:ind w:firstLine="0"/>
        <w:rPr>
          <w:rFonts w:eastAsia="Times New Roman"/>
          <w:szCs w:val="24"/>
          <w:lang w:eastAsia="hr-HR"/>
        </w:rPr>
      </w:pPr>
    </w:p>
    <w:p w14:paraId="2177005C" w14:textId="77777777" w:rsidR="00A00552" w:rsidRPr="00AD570B" w:rsidRDefault="00A00552" w:rsidP="00442D9E">
      <w:pPr>
        <w:spacing w:after="0" w:line="240" w:lineRule="auto"/>
        <w:ind w:left="5529" w:firstLine="0"/>
        <w:jc w:val="center"/>
        <w:rPr>
          <w:bCs/>
          <w:szCs w:val="24"/>
        </w:rPr>
      </w:pPr>
      <w:r w:rsidRPr="00AD570B">
        <w:rPr>
          <w:bCs/>
          <w:szCs w:val="24"/>
        </w:rPr>
        <w:t>GRAD ZLATAR</w:t>
      </w:r>
    </w:p>
    <w:p w14:paraId="6D55989E" w14:textId="77777777" w:rsidR="00A00552" w:rsidRPr="00AD570B" w:rsidRDefault="00A00552" w:rsidP="00442D9E">
      <w:pPr>
        <w:spacing w:after="0" w:line="240" w:lineRule="auto"/>
        <w:ind w:left="5529" w:firstLine="0"/>
        <w:jc w:val="center"/>
        <w:rPr>
          <w:bCs/>
          <w:szCs w:val="24"/>
        </w:rPr>
      </w:pPr>
      <w:r w:rsidRPr="00AD570B">
        <w:rPr>
          <w:bCs/>
          <w:szCs w:val="24"/>
        </w:rPr>
        <w:t>GRADSKO VIJEĆE</w:t>
      </w:r>
    </w:p>
    <w:p w14:paraId="07CCE561" w14:textId="77777777" w:rsidR="00A00552" w:rsidRPr="00540A8C" w:rsidRDefault="00A00552" w:rsidP="00442D9E">
      <w:pPr>
        <w:spacing w:after="0" w:line="240" w:lineRule="auto"/>
        <w:ind w:left="5529"/>
        <w:jc w:val="center"/>
        <w:rPr>
          <w:szCs w:val="24"/>
        </w:rPr>
      </w:pPr>
    </w:p>
    <w:p w14:paraId="5A887701" w14:textId="23C789D5" w:rsidR="00A00552" w:rsidRDefault="00A00552" w:rsidP="00442D9E">
      <w:pPr>
        <w:spacing w:after="0" w:line="240" w:lineRule="auto"/>
        <w:ind w:left="1276" w:hanging="1276"/>
        <w:rPr>
          <w:b/>
          <w:szCs w:val="24"/>
        </w:rPr>
      </w:pPr>
      <w:r w:rsidRPr="00540A8C">
        <w:rPr>
          <w:szCs w:val="24"/>
        </w:rPr>
        <w:t>PREDMET:</w:t>
      </w:r>
      <w:r w:rsidR="0095086C">
        <w:rPr>
          <w:szCs w:val="24"/>
        </w:rPr>
        <w:t xml:space="preserve"> </w:t>
      </w:r>
      <w:r w:rsidR="00442D9E">
        <w:rPr>
          <w:b/>
          <w:bCs/>
          <w:szCs w:val="24"/>
        </w:rPr>
        <w:t>Odluk</w:t>
      </w:r>
      <w:r w:rsidR="0095086C">
        <w:rPr>
          <w:b/>
          <w:bCs/>
          <w:szCs w:val="24"/>
        </w:rPr>
        <w:t>a</w:t>
      </w:r>
      <w:r w:rsidR="00442D9E">
        <w:rPr>
          <w:b/>
          <w:bCs/>
          <w:szCs w:val="24"/>
        </w:rPr>
        <w:t xml:space="preserve"> o socijalnoj skrbi Grada Zlatara</w:t>
      </w:r>
      <w:r w:rsidR="0095086C">
        <w:rPr>
          <w:b/>
          <w:bCs/>
          <w:szCs w:val="24"/>
        </w:rPr>
        <w:t xml:space="preserve"> – prijedlog za donošenje</w:t>
      </w:r>
    </w:p>
    <w:p w14:paraId="015D2A14" w14:textId="55E47A3E" w:rsidR="009605DC" w:rsidRDefault="009605DC" w:rsidP="00442D9E">
      <w:pPr>
        <w:spacing w:after="0" w:line="240" w:lineRule="auto"/>
        <w:ind w:firstLine="0"/>
      </w:pPr>
    </w:p>
    <w:p w14:paraId="6A71B644" w14:textId="17AABC17" w:rsidR="007C5E18" w:rsidRDefault="007C5E18" w:rsidP="007C5E18">
      <w:pPr>
        <w:ind w:firstLine="708"/>
        <w:rPr>
          <w:rFonts w:eastAsia="Times New Roman"/>
        </w:rPr>
      </w:pPr>
      <w:r>
        <w:t xml:space="preserve">Temeljem članka 28. Poslovnika Gradskog vijeća Grada Zlatara („Službeni glasnik Krapinsko-zagorske županije“ br. 27/13, 17A/21 i 54A/21) dostavlja se na raspravu i usvajanje prijedlog </w:t>
      </w:r>
      <w:r>
        <w:rPr>
          <w:bCs/>
          <w:color w:val="000000"/>
        </w:rPr>
        <w:t>Odluke o s</w:t>
      </w:r>
      <w:r>
        <w:rPr>
          <w:bCs/>
          <w:color w:val="000000"/>
        </w:rPr>
        <w:t>ocijalnoj skrbi Grada Zlatara.</w:t>
      </w:r>
    </w:p>
    <w:p w14:paraId="066F7A05" w14:textId="2AA309A1" w:rsidR="00A00552" w:rsidRPr="00A00552" w:rsidRDefault="00A00552" w:rsidP="00442D9E">
      <w:pPr>
        <w:spacing w:after="0" w:line="240" w:lineRule="auto"/>
        <w:ind w:firstLine="708"/>
      </w:pPr>
      <w:r w:rsidRPr="00A00552">
        <w:t xml:space="preserve">Novi Zakon o socijalnoj skrbi objavljen je u Narodnim novinama </w:t>
      </w:r>
      <w:r w:rsidR="004356A6">
        <w:t>18/22</w:t>
      </w:r>
      <w:r w:rsidRPr="00A00552">
        <w:t>, a stupio je na snagu 17. veljače 2022.</w:t>
      </w:r>
      <w:r w:rsidR="00442D9E">
        <w:t xml:space="preserve"> Isti je </w:t>
      </w:r>
      <w:proofErr w:type="spellStart"/>
      <w:r w:rsidR="00442D9E">
        <w:t>noveliran</w:t>
      </w:r>
      <w:proofErr w:type="spellEnd"/>
      <w:r w:rsidR="00442D9E">
        <w:t xml:space="preserve"> izmjenama i dopunama od 8. travnja 2022. Prethodno navedenim zakonom utvrđeno je da su jedinice lokalne samouprave u svom proračunu dužne osiguravati sredstva za potrebe socijalne skrbi, a prvenstveno osigurati naknadu za troškove stanovanja (odnose </w:t>
      </w:r>
      <w:r w:rsidR="00022879">
        <w:t xml:space="preserve">se </w:t>
      </w:r>
      <w:r w:rsidR="00442D9E">
        <w:t>na najamninu, komunalnu naknadu, troškove grijanja, vodne usluge te troškove koji su nastali zbog radova na povećanju energetske učinkovitosti zgrade) osim dijela troškova stanovanja koji se odnosi na troškove ogrjeva korisnika koji se griju na drva</w:t>
      </w:r>
      <w:r w:rsidR="00022879">
        <w:t>,</w:t>
      </w:r>
      <w:r w:rsidR="00442D9E">
        <w:t xml:space="preserve"> za koje se sredstva osiguravaju u državnom proračunu. Osim prethodne naknade, jedinice lokalne </w:t>
      </w:r>
      <w:r w:rsidR="00EF567A">
        <w:t>samouprave</w:t>
      </w:r>
      <w:r w:rsidR="00442D9E">
        <w:t xml:space="preserve"> mogu</w:t>
      </w:r>
      <w:r w:rsidR="00EF567A">
        <w:t xml:space="preserve"> u većem opsegu pružati i druge vrste naknada te u tom slučaju općim aktom normiraju uvjete i način ostvarivanja istih.</w:t>
      </w:r>
    </w:p>
    <w:p w14:paraId="4FCC5DA9" w14:textId="53EAD8AB" w:rsidR="00A00552" w:rsidRDefault="00A00552" w:rsidP="00442D9E">
      <w:pPr>
        <w:spacing w:after="0" w:line="240" w:lineRule="auto"/>
        <w:ind w:firstLine="708"/>
      </w:pPr>
      <w:r w:rsidRPr="00A00552">
        <w:t xml:space="preserve">Obzirom da se novim Zakonom o socijalnoj skrbi mijenjaju uvjeti za ostvarivanje pojedinih socijalnih prava i socijalnih usluga, uređuje nova organizacija sustava socijalne skrbi te druge promjene </w:t>
      </w:r>
      <w:r w:rsidR="0095086C">
        <w:t>potrebno</w:t>
      </w:r>
      <w:r w:rsidRPr="00A00552">
        <w:t xml:space="preserve"> je donijeti novu Odluku o socijalnoj skrbi Grada </w:t>
      </w:r>
      <w:r w:rsidR="00442D9E">
        <w:t>Zlatara</w:t>
      </w:r>
      <w:r w:rsidRPr="00A00552">
        <w:t xml:space="preserve"> koja će biti usklađena sa svim navedenim promjenama Zakona</w:t>
      </w:r>
      <w:r w:rsidR="004356A6">
        <w:t xml:space="preserve"> kao i dodatno regulirati pojedina prava koj</w:t>
      </w:r>
      <w:r w:rsidR="004C11FF">
        <w:t>ih su se potrebe dodatnog uređivanja pojavile kroz praksu primjene općeg akta</w:t>
      </w:r>
      <w:r w:rsidRPr="00A00552">
        <w:t xml:space="preserve">. </w:t>
      </w:r>
      <w:r w:rsidR="00022879">
        <w:t xml:space="preserve">Također, budući je trenutno važeća odluka izmijenjena i dopunjena trima novelama, sukladno </w:t>
      </w:r>
      <w:r w:rsidR="00022879" w:rsidRPr="00022879">
        <w:t>Jedinstvenim metodološko-</w:t>
      </w:r>
      <w:proofErr w:type="spellStart"/>
      <w:r w:rsidR="00022879" w:rsidRPr="00022879">
        <w:t>nomotehničkim</w:t>
      </w:r>
      <w:proofErr w:type="spellEnd"/>
      <w:r w:rsidR="00022879" w:rsidRPr="00022879">
        <w:t xml:space="preserve"> pravilima za izradu akata koje donosi Hrvatski sabor</w:t>
      </w:r>
      <w:r w:rsidR="00022879">
        <w:t xml:space="preserve"> (NN 74/15) pristupilo se donošenju nove odluke (čl. 2. st. 3. navodi da se o</w:t>
      </w:r>
      <w:r w:rsidR="00022879" w:rsidRPr="00022879">
        <w:t xml:space="preserve">va </w:t>
      </w:r>
      <w:r w:rsidR="00022879">
        <w:t>p</w:t>
      </w:r>
      <w:r w:rsidR="00022879" w:rsidRPr="00022879">
        <w:t>ravila</w:t>
      </w:r>
      <w:r w:rsidR="00022879">
        <w:t xml:space="preserve"> </w:t>
      </w:r>
      <w:r w:rsidR="00022879" w:rsidRPr="00022879">
        <w:t>mogu primjenjivati i u postupku izrade propisa nadležnih tijela jedinica lokalne i područne (regionalne) samouprave</w:t>
      </w:r>
      <w:r w:rsidR="004C11FF">
        <w:t>)</w:t>
      </w:r>
      <w:r w:rsidR="00022879" w:rsidRPr="00022879">
        <w:t>.</w:t>
      </w:r>
    </w:p>
    <w:p w14:paraId="451E9857" w14:textId="0EAEEC66" w:rsidR="00442D9E" w:rsidRDefault="00442D9E" w:rsidP="00442D9E">
      <w:pPr>
        <w:spacing w:after="0" w:line="240" w:lineRule="auto"/>
        <w:ind w:firstLine="708"/>
      </w:pPr>
      <w:r>
        <w:t>Budući s 1. siječnja naredne godine sredstvo plaćanja u Republici Hrvatskoj postaje euro, iznosi u predmetnoj odluci su izraženi u eurima te je posljedično prolongirana primjena odluke s 1. siječnja 2023.</w:t>
      </w:r>
    </w:p>
    <w:p w14:paraId="59E29B1D" w14:textId="77777777" w:rsidR="00EF567A" w:rsidRDefault="00EF567A" w:rsidP="00EF567A">
      <w:pPr>
        <w:spacing w:after="0" w:line="240" w:lineRule="auto"/>
        <w:ind w:firstLine="708"/>
      </w:pPr>
      <w:r>
        <w:t>Slijedom prethodno iznijetog, predlaže se Naslovu da donese akt u prilogu.</w:t>
      </w:r>
    </w:p>
    <w:p w14:paraId="67AFAF3D" w14:textId="77777777" w:rsidR="00EF567A" w:rsidRPr="00A00552" w:rsidRDefault="00EF567A" w:rsidP="00442D9E">
      <w:pPr>
        <w:spacing w:after="0" w:line="240" w:lineRule="auto"/>
        <w:ind w:firstLine="708"/>
      </w:pPr>
    </w:p>
    <w:p w14:paraId="39327C82" w14:textId="16F1A525" w:rsidR="00A00552" w:rsidRDefault="00EF567A" w:rsidP="00EF567A">
      <w:pPr>
        <w:spacing w:after="0" w:line="240" w:lineRule="auto"/>
        <w:ind w:left="4536" w:firstLine="0"/>
        <w:jc w:val="center"/>
      </w:pPr>
      <w:r>
        <w:t>GRADONAČELNICA</w:t>
      </w:r>
    </w:p>
    <w:p w14:paraId="4F592DAB" w14:textId="2AB41086" w:rsidR="00EF567A" w:rsidRDefault="00EF567A" w:rsidP="00EF567A">
      <w:pPr>
        <w:spacing w:after="0" w:line="240" w:lineRule="auto"/>
        <w:ind w:left="4536" w:firstLine="0"/>
        <w:jc w:val="center"/>
      </w:pPr>
      <w:r>
        <w:t xml:space="preserve">Jasenka </w:t>
      </w:r>
      <w:proofErr w:type="spellStart"/>
      <w:r>
        <w:t>Auguštan-Pentek</w:t>
      </w:r>
      <w:proofErr w:type="spellEnd"/>
      <w:r w:rsidR="0095086C">
        <w:t xml:space="preserve">, </w:t>
      </w:r>
      <w:proofErr w:type="spellStart"/>
      <w:r w:rsidR="0095086C">
        <w:t>bacc</w:t>
      </w:r>
      <w:proofErr w:type="spellEnd"/>
      <w:r w:rsidR="0095086C">
        <w:t xml:space="preserve">. </w:t>
      </w:r>
      <w:proofErr w:type="spellStart"/>
      <w:r w:rsidR="0095086C">
        <w:t>oec</w:t>
      </w:r>
      <w:proofErr w:type="spellEnd"/>
      <w:r w:rsidR="0095086C">
        <w:t>.</w:t>
      </w:r>
    </w:p>
    <w:p w14:paraId="58EAAC76" w14:textId="3DE710A8" w:rsidR="0081174F" w:rsidRDefault="0081174F" w:rsidP="00EF567A">
      <w:pPr>
        <w:spacing w:after="0" w:line="240" w:lineRule="auto"/>
        <w:ind w:left="4536" w:firstLine="0"/>
        <w:jc w:val="center"/>
      </w:pPr>
    </w:p>
    <w:p w14:paraId="6476E0D5" w14:textId="3F9C497C" w:rsidR="0081174F" w:rsidRDefault="0081174F" w:rsidP="00EF567A">
      <w:pPr>
        <w:spacing w:after="0" w:line="240" w:lineRule="auto"/>
        <w:ind w:left="4536" w:firstLine="0"/>
        <w:jc w:val="center"/>
      </w:pPr>
    </w:p>
    <w:p w14:paraId="69BBE86B" w14:textId="68D050EC" w:rsidR="0081174F" w:rsidRDefault="0081174F" w:rsidP="00EF567A">
      <w:pPr>
        <w:spacing w:after="0" w:line="240" w:lineRule="auto"/>
        <w:ind w:left="4536" w:firstLine="0"/>
        <w:jc w:val="center"/>
      </w:pPr>
    </w:p>
    <w:p w14:paraId="1ABD57D6" w14:textId="6CDF6802" w:rsidR="0081174F" w:rsidRDefault="0081174F" w:rsidP="00EF567A">
      <w:pPr>
        <w:spacing w:after="0" w:line="240" w:lineRule="auto"/>
        <w:ind w:left="4536" w:firstLine="0"/>
        <w:jc w:val="center"/>
      </w:pPr>
    </w:p>
    <w:p w14:paraId="51A60891" w14:textId="69A3759F" w:rsidR="0081174F" w:rsidRDefault="0081174F" w:rsidP="00EF567A">
      <w:pPr>
        <w:spacing w:after="0" w:line="240" w:lineRule="auto"/>
        <w:ind w:left="4536" w:firstLine="0"/>
        <w:jc w:val="center"/>
      </w:pPr>
    </w:p>
    <w:p w14:paraId="3EE43186" w14:textId="534CB693" w:rsidR="0081174F" w:rsidRDefault="0081174F" w:rsidP="00EF567A">
      <w:pPr>
        <w:spacing w:after="0" w:line="240" w:lineRule="auto"/>
        <w:ind w:left="4536" w:firstLine="0"/>
        <w:jc w:val="center"/>
      </w:pPr>
    </w:p>
    <w:p w14:paraId="4104F786" w14:textId="7698AC83" w:rsidR="0081174F" w:rsidRDefault="0081174F" w:rsidP="00EF567A">
      <w:pPr>
        <w:spacing w:after="0" w:line="240" w:lineRule="auto"/>
        <w:ind w:left="4536" w:firstLine="0"/>
        <w:jc w:val="center"/>
      </w:pPr>
    </w:p>
    <w:p w14:paraId="5A1F1FD0" w14:textId="77146313" w:rsidR="0081174F" w:rsidRDefault="0081174F" w:rsidP="00EF567A">
      <w:pPr>
        <w:spacing w:after="0" w:line="240" w:lineRule="auto"/>
        <w:ind w:left="4536" w:firstLine="0"/>
        <w:jc w:val="center"/>
      </w:pPr>
    </w:p>
    <w:p w14:paraId="2FF9B1F9" w14:textId="71EBF0F2" w:rsidR="0081174F" w:rsidRPr="00CC5966" w:rsidRDefault="0081174F" w:rsidP="0081174F">
      <w:pPr>
        <w:widowControl w:val="0"/>
        <w:tabs>
          <w:tab w:val="left" w:pos="6023"/>
        </w:tabs>
        <w:spacing w:after="0" w:line="240" w:lineRule="auto"/>
        <w:ind w:right="-46"/>
        <w:contextualSpacing/>
        <w:rPr>
          <w:rFonts w:eastAsia="Times New Roman"/>
          <w:szCs w:val="24"/>
        </w:rPr>
      </w:pPr>
      <w:r w:rsidRPr="001A7C17">
        <w:rPr>
          <w:rFonts w:eastAsia="Times New Roman"/>
          <w:color w:val="000000"/>
          <w:lang w:eastAsia="hr-HR"/>
        </w:rPr>
        <w:t>Na temelju čl</w:t>
      </w:r>
      <w:r>
        <w:rPr>
          <w:rFonts w:eastAsia="Times New Roman"/>
          <w:color w:val="000000"/>
          <w:lang w:eastAsia="hr-HR"/>
        </w:rPr>
        <w:t>.</w:t>
      </w:r>
      <w:r w:rsidRPr="001A7C17">
        <w:rPr>
          <w:rFonts w:eastAsia="Times New Roman"/>
          <w:color w:val="000000"/>
          <w:lang w:eastAsia="hr-HR"/>
        </w:rPr>
        <w:t xml:space="preserve"> 17. s</w:t>
      </w:r>
      <w:r>
        <w:rPr>
          <w:rFonts w:eastAsia="Times New Roman"/>
          <w:color w:val="000000"/>
          <w:lang w:eastAsia="hr-HR"/>
        </w:rPr>
        <w:t>t.</w:t>
      </w:r>
      <w:r w:rsidRPr="001A7C17">
        <w:rPr>
          <w:rFonts w:eastAsia="Times New Roman"/>
          <w:color w:val="000000"/>
          <w:lang w:eastAsia="hr-HR"/>
        </w:rPr>
        <w:t xml:space="preserve"> 1. Zakona o socijalnoj skrbi (</w:t>
      </w:r>
      <w:r>
        <w:rPr>
          <w:rFonts w:eastAsia="Times New Roman"/>
          <w:color w:val="000000"/>
          <w:lang w:eastAsia="hr-HR"/>
        </w:rPr>
        <w:t xml:space="preserve">NN </w:t>
      </w:r>
      <w:r w:rsidRPr="001A7C17">
        <w:rPr>
          <w:rFonts w:eastAsia="Times New Roman"/>
          <w:color w:val="000000"/>
          <w:lang w:eastAsia="hr-HR"/>
        </w:rPr>
        <w:t>18/22</w:t>
      </w:r>
      <w:r>
        <w:rPr>
          <w:rFonts w:eastAsia="Times New Roman"/>
          <w:color w:val="000000"/>
          <w:lang w:eastAsia="hr-HR"/>
        </w:rPr>
        <w:t>/, 46/22</w:t>
      </w:r>
      <w:r w:rsidRPr="001A7C17">
        <w:rPr>
          <w:rFonts w:eastAsia="Times New Roman"/>
          <w:color w:val="000000"/>
          <w:lang w:eastAsia="hr-HR"/>
        </w:rPr>
        <w:t xml:space="preserve">) </w:t>
      </w:r>
      <w:r>
        <w:rPr>
          <w:rFonts w:eastAsia="Times New Roman"/>
          <w:szCs w:val="24"/>
        </w:rPr>
        <w:t xml:space="preserve">i </w:t>
      </w:r>
      <w:r w:rsidRPr="00CC5966">
        <w:rPr>
          <w:rFonts w:eastAsia="Times New Roman"/>
          <w:szCs w:val="24"/>
        </w:rPr>
        <w:t xml:space="preserve">čl. 27. </w:t>
      </w:r>
      <w:bookmarkStart w:id="0" w:name="_Hlk83627636"/>
      <w:r w:rsidRPr="00CC5966">
        <w:rPr>
          <w:rFonts w:eastAsia="Times New Roman"/>
          <w:szCs w:val="24"/>
        </w:rPr>
        <w:t>Statuta Grada Zlatara (“Službeni glasnik Krapinsko-zagorske županije”</w:t>
      </w:r>
      <w:r>
        <w:rPr>
          <w:rFonts w:eastAsia="Times New Roman"/>
          <w:szCs w:val="24"/>
        </w:rPr>
        <w:t xml:space="preserve"> </w:t>
      </w:r>
      <w:r w:rsidRPr="00041777">
        <w:rPr>
          <w:rFonts w:eastAsia="Times New Roman"/>
          <w:szCs w:val="24"/>
        </w:rPr>
        <w:t>36A/13, 9/18, 9/20, 17A/21</w:t>
      </w:r>
      <w:r w:rsidRPr="00CC5966">
        <w:rPr>
          <w:rFonts w:eastAsia="Times New Roman"/>
          <w:szCs w:val="24"/>
        </w:rPr>
        <w:t>)</w:t>
      </w:r>
      <w:r>
        <w:rPr>
          <w:rFonts w:eastAsia="Times New Roman"/>
          <w:szCs w:val="24"/>
        </w:rPr>
        <w:t>,</w:t>
      </w:r>
      <w:r w:rsidRPr="00CC5966">
        <w:rPr>
          <w:rFonts w:eastAsia="Times New Roman"/>
          <w:szCs w:val="24"/>
        </w:rPr>
        <w:t xml:space="preserve"> </w:t>
      </w:r>
      <w:bookmarkEnd w:id="0"/>
      <w:r w:rsidRPr="00CC5966">
        <w:rPr>
          <w:rFonts w:eastAsia="Times New Roman"/>
          <w:szCs w:val="24"/>
        </w:rPr>
        <w:t xml:space="preserve">Gradsko vijeće Grada Zlatara na </w:t>
      </w:r>
      <w:r>
        <w:rPr>
          <w:rFonts w:eastAsia="Times New Roman"/>
          <w:szCs w:val="24"/>
        </w:rPr>
        <w:t>14.</w:t>
      </w:r>
      <w:r w:rsidRPr="00CC5966">
        <w:rPr>
          <w:rFonts w:eastAsia="Times New Roman"/>
          <w:spacing w:val="-1"/>
          <w:szCs w:val="24"/>
        </w:rPr>
        <w:t xml:space="preserve"> </w:t>
      </w:r>
      <w:r w:rsidRPr="00CC5966">
        <w:rPr>
          <w:rFonts w:eastAsia="Times New Roman"/>
          <w:szCs w:val="24"/>
        </w:rPr>
        <w:t xml:space="preserve">sjednici održanoj </w:t>
      </w:r>
      <w:r>
        <w:rPr>
          <w:rFonts w:eastAsia="Times New Roman"/>
          <w:szCs w:val="24"/>
        </w:rPr>
        <w:t>___________ 2022</w:t>
      </w:r>
      <w:r w:rsidRPr="00CC5966">
        <w:rPr>
          <w:rFonts w:eastAsia="Times New Roman"/>
          <w:szCs w:val="24"/>
        </w:rPr>
        <w:t xml:space="preserve">. </w:t>
      </w:r>
      <w:r>
        <w:rPr>
          <w:rFonts w:eastAsia="Times New Roman"/>
          <w:szCs w:val="24"/>
        </w:rPr>
        <w:t>donosi</w:t>
      </w:r>
    </w:p>
    <w:p w14:paraId="192D658A" w14:textId="77777777" w:rsidR="0081174F" w:rsidRPr="001A7C17" w:rsidRDefault="0081174F" w:rsidP="0081174F">
      <w:pPr>
        <w:spacing w:after="0" w:line="240" w:lineRule="auto"/>
        <w:ind w:left="-5" w:hanging="10"/>
        <w:contextualSpacing/>
        <w:rPr>
          <w:rFonts w:eastAsia="Times New Roman"/>
          <w:color w:val="000000"/>
          <w:lang w:eastAsia="hr-HR"/>
        </w:rPr>
      </w:pPr>
      <w:r w:rsidRPr="001A7C17">
        <w:rPr>
          <w:rFonts w:eastAsia="Times New Roman"/>
          <w:color w:val="000000"/>
          <w:lang w:eastAsia="hr-HR"/>
        </w:rPr>
        <w:t xml:space="preserve"> </w:t>
      </w:r>
    </w:p>
    <w:p w14:paraId="7D9D2EEE"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121E4B76" w14:textId="77777777" w:rsidR="0081174F" w:rsidRPr="001A7C17" w:rsidRDefault="0081174F" w:rsidP="0081174F">
      <w:pPr>
        <w:spacing w:after="0" w:line="240" w:lineRule="auto"/>
        <w:ind w:left="10" w:right="5" w:hanging="10"/>
        <w:contextualSpacing/>
        <w:jc w:val="center"/>
        <w:rPr>
          <w:rFonts w:eastAsia="Times New Roman"/>
          <w:color w:val="000000"/>
          <w:lang w:eastAsia="hr-HR"/>
        </w:rPr>
      </w:pPr>
      <w:r w:rsidRPr="001A7C17">
        <w:rPr>
          <w:rFonts w:eastAsia="Times New Roman"/>
          <w:b/>
          <w:color w:val="000000"/>
          <w:lang w:eastAsia="hr-HR"/>
        </w:rPr>
        <w:t xml:space="preserve">ODLUKU O SOCIJALNOJ SKRBI </w:t>
      </w:r>
      <w:r>
        <w:rPr>
          <w:rFonts w:eastAsia="Times New Roman"/>
          <w:b/>
          <w:color w:val="000000"/>
          <w:lang w:eastAsia="hr-HR"/>
        </w:rPr>
        <w:t>GRADA ZLATARA</w:t>
      </w:r>
    </w:p>
    <w:p w14:paraId="2F41B008"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060AE54C" w14:textId="77777777" w:rsidR="0081174F" w:rsidRPr="001A7C17" w:rsidRDefault="0081174F" w:rsidP="0081174F">
      <w:pPr>
        <w:keepNext/>
        <w:keepLines/>
        <w:tabs>
          <w:tab w:val="center" w:pos="1676"/>
        </w:tabs>
        <w:spacing w:after="0" w:line="240" w:lineRule="auto"/>
        <w:ind w:left="-15"/>
        <w:contextualSpacing/>
        <w:outlineLvl w:val="0"/>
        <w:rPr>
          <w:rFonts w:eastAsia="Times New Roman"/>
          <w:b/>
          <w:color w:val="000000"/>
          <w:lang w:eastAsia="hr-HR"/>
        </w:rPr>
      </w:pPr>
      <w:r w:rsidRPr="001A7C17">
        <w:rPr>
          <w:rFonts w:eastAsia="Times New Roman"/>
          <w:b/>
          <w:color w:val="000000"/>
          <w:lang w:eastAsia="hr-HR"/>
        </w:rPr>
        <w:t>I.</w:t>
      </w:r>
      <w:r>
        <w:rPr>
          <w:rFonts w:eastAsia="Times New Roman"/>
          <w:b/>
          <w:color w:val="000000"/>
          <w:lang w:eastAsia="hr-HR"/>
        </w:rPr>
        <w:t xml:space="preserve"> </w:t>
      </w:r>
      <w:r w:rsidRPr="001A7C17">
        <w:rPr>
          <w:rFonts w:eastAsia="Times New Roman"/>
          <w:b/>
          <w:color w:val="000000"/>
          <w:lang w:eastAsia="hr-HR"/>
        </w:rPr>
        <w:t xml:space="preserve">OPĆE ODREDBE </w:t>
      </w:r>
    </w:p>
    <w:p w14:paraId="6B0B4589"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2A778A10"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1. </w:t>
      </w:r>
    </w:p>
    <w:p w14:paraId="46F853DD" w14:textId="7B8D5686" w:rsidR="0081174F" w:rsidRDefault="0081174F" w:rsidP="0081174F">
      <w:pPr>
        <w:pStyle w:val="Bezproreda"/>
        <w:ind w:firstLine="708"/>
        <w:contextualSpacing/>
        <w:jc w:val="both"/>
        <w:rPr>
          <w:rFonts w:ascii="Times New Roman" w:hAnsi="Times New Roman"/>
          <w:sz w:val="24"/>
          <w:szCs w:val="24"/>
        </w:rPr>
      </w:pPr>
      <w:r w:rsidRPr="003E5C5E">
        <w:rPr>
          <w:rFonts w:ascii="Times New Roman" w:hAnsi="Times New Roman"/>
          <w:sz w:val="24"/>
          <w:szCs w:val="24"/>
        </w:rPr>
        <w:t>Ovom se Odlukom o socijalnoj skrbi (</w:t>
      </w:r>
      <w:r>
        <w:rPr>
          <w:rFonts w:ascii="Times New Roman" w:hAnsi="Times New Roman"/>
          <w:sz w:val="24"/>
          <w:szCs w:val="24"/>
        </w:rPr>
        <w:t>dalje</w:t>
      </w:r>
      <w:r w:rsidRPr="003E5C5E">
        <w:rPr>
          <w:rFonts w:ascii="Times New Roman" w:hAnsi="Times New Roman"/>
          <w:sz w:val="24"/>
          <w:szCs w:val="24"/>
        </w:rPr>
        <w:t>: Odluka) utvrđuju prava iz socijalne skrbi koj</w:t>
      </w:r>
      <w:r>
        <w:rPr>
          <w:rFonts w:ascii="Times New Roman" w:hAnsi="Times New Roman"/>
          <w:sz w:val="24"/>
          <w:szCs w:val="24"/>
        </w:rPr>
        <w:t>a</w:t>
      </w:r>
      <w:r w:rsidRPr="003E5C5E">
        <w:rPr>
          <w:rFonts w:ascii="Times New Roman" w:hAnsi="Times New Roman"/>
          <w:sz w:val="24"/>
          <w:szCs w:val="24"/>
        </w:rPr>
        <w:t xml:space="preserve"> osigurava Grad Zlatar, </w:t>
      </w:r>
      <w:r>
        <w:rPr>
          <w:rFonts w:ascii="Times New Roman" w:hAnsi="Times New Roman"/>
          <w:sz w:val="24"/>
          <w:szCs w:val="24"/>
        </w:rPr>
        <w:t xml:space="preserve">korisnici socijalne skrbi, </w:t>
      </w:r>
      <w:r w:rsidRPr="003E5C5E">
        <w:rPr>
          <w:rFonts w:ascii="Times New Roman" w:hAnsi="Times New Roman"/>
          <w:sz w:val="24"/>
          <w:szCs w:val="24"/>
        </w:rPr>
        <w:t xml:space="preserve">način ostvarivanja tih prava te druga pitanja značajna za obavljanje djelatnosti socijalne skrbi na području </w:t>
      </w:r>
      <w:r>
        <w:rPr>
          <w:rFonts w:ascii="Times New Roman" w:hAnsi="Times New Roman"/>
          <w:sz w:val="24"/>
          <w:szCs w:val="24"/>
        </w:rPr>
        <w:t>G</w:t>
      </w:r>
      <w:r w:rsidRPr="003E5C5E">
        <w:rPr>
          <w:rFonts w:ascii="Times New Roman" w:hAnsi="Times New Roman"/>
          <w:sz w:val="24"/>
          <w:szCs w:val="24"/>
        </w:rPr>
        <w:t xml:space="preserve">rada Zlatara. </w:t>
      </w:r>
    </w:p>
    <w:p w14:paraId="3FB62D23" w14:textId="77777777" w:rsidR="0081174F" w:rsidRPr="003E5C5E" w:rsidRDefault="0081174F" w:rsidP="0081174F">
      <w:pPr>
        <w:pStyle w:val="Bezproreda"/>
        <w:ind w:firstLine="708"/>
        <w:contextualSpacing/>
        <w:jc w:val="both"/>
        <w:rPr>
          <w:rFonts w:ascii="Times New Roman" w:hAnsi="Times New Roman"/>
          <w:sz w:val="24"/>
          <w:szCs w:val="24"/>
        </w:rPr>
      </w:pPr>
      <w:r>
        <w:rPr>
          <w:rFonts w:ascii="Times New Roman" w:hAnsi="Times New Roman"/>
          <w:sz w:val="24"/>
          <w:szCs w:val="24"/>
        </w:rPr>
        <w:t>Pojam korisnika socijalne skrbi određen je Zakonom o socijalnoj skrbi.</w:t>
      </w:r>
    </w:p>
    <w:p w14:paraId="4AEE681D" w14:textId="77777777" w:rsidR="0081174F" w:rsidRPr="001A7C17" w:rsidRDefault="0081174F" w:rsidP="0081174F">
      <w:pPr>
        <w:spacing w:after="0" w:line="240" w:lineRule="auto"/>
        <w:ind w:left="-5" w:firstLine="713"/>
        <w:contextualSpacing/>
        <w:rPr>
          <w:rFonts w:eastAsia="Times New Roman"/>
          <w:color w:val="000000"/>
          <w:lang w:eastAsia="hr-HR"/>
        </w:rPr>
      </w:pPr>
      <w:r w:rsidRPr="001A7C17">
        <w:rPr>
          <w:rFonts w:eastAsia="Times New Roman"/>
          <w:color w:val="000000"/>
          <w:lang w:eastAsia="hr-HR"/>
        </w:rPr>
        <w:t>Izrazi koji se koriste u ovoj Odluci, a imaju rodno značenje, odnose se jednako na muški i ženski rod.</w:t>
      </w:r>
    </w:p>
    <w:p w14:paraId="371CF68E"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6D2B6D24" w14:textId="77777777" w:rsidR="0081174F" w:rsidRPr="00560826" w:rsidRDefault="0081174F" w:rsidP="0081174F">
      <w:pPr>
        <w:spacing w:after="0" w:line="240" w:lineRule="auto"/>
        <w:ind w:firstLine="0"/>
        <w:contextualSpacing/>
        <w:jc w:val="center"/>
        <w:rPr>
          <w:b/>
          <w:szCs w:val="24"/>
        </w:rPr>
      </w:pPr>
      <w:r w:rsidRPr="00560826">
        <w:rPr>
          <w:b/>
          <w:szCs w:val="24"/>
        </w:rPr>
        <w:t>Članak 2.</w:t>
      </w:r>
    </w:p>
    <w:p w14:paraId="3606E9D3" w14:textId="77777777" w:rsidR="0081174F" w:rsidRPr="00560826" w:rsidRDefault="0081174F" w:rsidP="0081174F">
      <w:pPr>
        <w:autoSpaceDE w:val="0"/>
        <w:adjustRightInd w:val="0"/>
        <w:spacing w:after="0" w:line="240" w:lineRule="auto"/>
        <w:ind w:firstLine="708"/>
        <w:contextualSpacing/>
        <w:rPr>
          <w:rFonts w:eastAsia="TimesNewRoman"/>
          <w:szCs w:val="24"/>
          <w:lang w:eastAsia="hr-HR"/>
        </w:rPr>
      </w:pPr>
      <w:r w:rsidRPr="00560826">
        <w:rPr>
          <w:rFonts w:eastAsia="TimesNewRoman"/>
          <w:szCs w:val="24"/>
          <w:lang w:eastAsia="hr-HR"/>
        </w:rPr>
        <w:t>Prava utvrđena ovom Odlukom ne mogu se ostvarivati na teret Grada Zlatara ako je zakonom ili drugim propisom donesenim na temelju zakona određeno da se ta prava ostvaruju</w:t>
      </w:r>
    </w:p>
    <w:p w14:paraId="42452549" w14:textId="77777777" w:rsidR="0081174F" w:rsidRDefault="0081174F" w:rsidP="0081174F">
      <w:pPr>
        <w:spacing w:after="0" w:line="240" w:lineRule="auto"/>
        <w:ind w:firstLine="0"/>
        <w:contextualSpacing/>
        <w:rPr>
          <w:rFonts w:eastAsia="TimesNewRoman"/>
          <w:szCs w:val="24"/>
          <w:lang w:eastAsia="hr-HR"/>
        </w:rPr>
      </w:pPr>
      <w:r w:rsidRPr="00560826">
        <w:rPr>
          <w:rFonts w:eastAsia="TimesNewRoman"/>
          <w:szCs w:val="24"/>
          <w:lang w:eastAsia="hr-HR"/>
        </w:rPr>
        <w:t>prvenstveno na teret Republike Hrvatske ili drugih pravnih ili fizičkih osoba.</w:t>
      </w:r>
    </w:p>
    <w:p w14:paraId="71B42EFE" w14:textId="783D5EF1" w:rsidR="0081174F" w:rsidRPr="00560826" w:rsidRDefault="0081174F" w:rsidP="0081174F">
      <w:pPr>
        <w:spacing w:after="0" w:line="240" w:lineRule="auto"/>
        <w:contextualSpacing/>
        <w:rPr>
          <w:szCs w:val="24"/>
        </w:rPr>
      </w:pPr>
      <w:r>
        <w:rPr>
          <w:rFonts w:eastAsia="TimesNewRoman"/>
          <w:szCs w:val="24"/>
          <w:lang w:eastAsia="hr-HR"/>
        </w:rPr>
        <w:t>Prava utvrđena ovom Odlukom nema samac niti član obitelji koji može ostvariti uzdržavanje od osobe koja ga je dužna uzdržavati na temelju propisa o obiteljskim odnosima, odnosno može osigurati uzdržavanje po drugoj osnovi.</w:t>
      </w:r>
      <w:r w:rsidRPr="00560826">
        <w:rPr>
          <w:szCs w:val="24"/>
        </w:rPr>
        <w:tab/>
      </w:r>
    </w:p>
    <w:p w14:paraId="287BBF6F"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2E6BD43A"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3. </w:t>
      </w:r>
    </w:p>
    <w:p w14:paraId="79B972CF" w14:textId="77777777" w:rsidR="0081174F" w:rsidRPr="003E5C5E" w:rsidRDefault="0081174F" w:rsidP="0081174F">
      <w:pPr>
        <w:pStyle w:val="Bezproreda"/>
        <w:ind w:firstLine="708"/>
        <w:contextualSpacing/>
        <w:jc w:val="both"/>
        <w:rPr>
          <w:rFonts w:ascii="Times New Roman" w:hAnsi="Times New Roman"/>
          <w:sz w:val="24"/>
          <w:szCs w:val="24"/>
        </w:rPr>
      </w:pPr>
      <w:r w:rsidRPr="003E5C5E">
        <w:rPr>
          <w:rFonts w:ascii="Times New Roman" w:hAnsi="Times New Roman"/>
          <w:sz w:val="24"/>
          <w:szCs w:val="24"/>
        </w:rPr>
        <w:t xml:space="preserve">Poslove u svezi s ostvarivanjem prava iz socijalne skrbi propisane ovom Odlukom </w:t>
      </w:r>
      <w:r>
        <w:rPr>
          <w:rFonts w:ascii="Times New Roman" w:hAnsi="Times New Roman"/>
          <w:sz w:val="24"/>
          <w:szCs w:val="24"/>
        </w:rPr>
        <w:t>obavljaju</w:t>
      </w:r>
      <w:r w:rsidRPr="003E5C5E">
        <w:rPr>
          <w:rFonts w:ascii="Times New Roman" w:hAnsi="Times New Roman"/>
          <w:sz w:val="24"/>
          <w:szCs w:val="24"/>
        </w:rPr>
        <w:t xml:space="preserve"> </w:t>
      </w:r>
      <w:r>
        <w:rPr>
          <w:rFonts w:ascii="Times New Roman" w:hAnsi="Times New Roman"/>
          <w:sz w:val="24"/>
          <w:szCs w:val="24"/>
        </w:rPr>
        <w:t>Jedinstveni upravni odjel</w:t>
      </w:r>
      <w:r w:rsidRPr="003E5C5E">
        <w:rPr>
          <w:rFonts w:ascii="Times New Roman" w:hAnsi="Times New Roman"/>
          <w:sz w:val="24"/>
          <w:szCs w:val="24"/>
        </w:rPr>
        <w:t xml:space="preserve"> Grada Zlatara</w:t>
      </w:r>
      <w:r>
        <w:rPr>
          <w:rFonts w:ascii="Times New Roman" w:hAnsi="Times New Roman"/>
          <w:sz w:val="24"/>
          <w:szCs w:val="24"/>
        </w:rPr>
        <w:t xml:space="preserve"> (dalje: Jedinstveni upravni odjel)</w:t>
      </w:r>
      <w:r w:rsidRPr="003E5C5E">
        <w:rPr>
          <w:rFonts w:ascii="Times New Roman" w:hAnsi="Times New Roman"/>
          <w:sz w:val="24"/>
          <w:szCs w:val="24"/>
        </w:rPr>
        <w:t xml:space="preserve">, </w:t>
      </w:r>
      <w:r w:rsidRPr="007D2080">
        <w:rPr>
          <w:rFonts w:ascii="Times New Roman" w:hAnsi="Times New Roman"/>
          <w:sz w:val="24"/>
          <w:szCs w:val="24"/>
        </w:rPr>
        <w:t>Odbor za socijalnu skrb Grada Zlatara (dalje: Odbor</w:t>
      </w:r>
      <w:r>
        <w:rPr>
          <w:rFonts w:ascii="Times New Roman" w:hAnsi="Times New Roman"/>
          <w:sz w:val="24"/>
          <w:szCs w:val="24"/>
        </w:rPr>
        <w:t xml:space="preserve"> za socijalnu skrb</w:t>
      </w:r>
      <w:r w:rsidRPr="007D2080">
        <w:rPr>
          <w:rFonts w:ascii="Times New Roman" w:hAnsi="Times New Roman"/>
          <w:sz w:val="24"/>
          <w:szCs w:val="24"/>
        </w:rPr>
        <w:t xml:space="preserve">) </w:t>
      </w:r>
      <w:r>
        <w:rPr>
          <w:rFonts w:ascii="Times New Roman" w:hAnsi="Times New Roman"/>
          <w:sz w:val="24"/>
          <w:szCs w:val="24"/>
        </w:rPr>
        <w:t>i g</w:t>
      </w:r>
      <w:r w:rsidRPr="003E5C5E">
        <w:rPr>
          <w:rFonts w:ascii="Times New Roman" w:hAnsi="Times New Roman"/>
          <w:sz w:val="24"/>
          <w:szCs w:val="24"/>
        </w:rPr>
        <w:t>radonačelnik Grada Zlatara</w:t>
      </w:r>
      <w:r>
        <w:rPr>
          <w:rFonts w:ascii="Times New Roman" w:hAnsi="Times New Roman"/>
          <w:sz w:val="24"/>
          <w:szCs w:val="24"/>
        </w:rPr>
        <w:t xml:space="preserve"> (dalje: g</w:t>
      </w:r>
      <w:r w:rsidRPr="003E5C5E">
        <w:rPr>
          <w:rFonts w:ascii="Times New Roman" w:hAnsi="Times New Roman"/>
          <w:sz w:val="24"/>
          <w:szCs w:val="24"/>
        </w:rPr>
        <w:t>radonačelnik).</w:t>
      </w:r>
    </w:p>
    <w:p w14:paraId="5A7662D0" w14:textId="77777777" w:rsidR="0081174F" w:rsidRPr="007D2080" w:rsidRDefault="0081174F" w:rsidP="0081174F">
      <w:pPr>
        <w:pStyle w:val="Bezproreda"/>
        <w:contextualSpacing/>
        <w:jc w:val="both"/>
        <w:rPr>
          <w:rFonts w:ascii="Times New Roman" w:hAnsi="Times New Roman"/>
          <w:sz w:val="24"/>
          <w:szCs w:val="24"/>
        </w:rPr>
      </w:pPr>
      <w:r w:rsidRPr="003E5C5E">
        <w:rPr>
          <w:rFonts w:ascii="Times New Roman" w:hAnsi="Times New Roman"/>
          <w:sz w:val="24"/>
          <w:szCs w:val="24"/>
        </w:rPr>
        <w:t xml:space="preserve"> </w:t>
      </w:r>
      <w:r w:rsidRPr="003E5C5E">
        <w:rPr>
          <w:rFonts w:ascii="Times New Roman" w:hAnsi="Times New Roman"/>
          <w:sz w:val="24"/>
          <w:szCs w:val="24"/>
        </w:rPr>
        <w:tab/>
      </w:r>
      <w:r w:rsidRPr="007D2080">
        <w:rPr>
          <w:rFonts w:ascii="Times New Roman" w:hAnsi="Times New Roman"/>
          <w:sz w:val="24"/>
          <w:szCs w:val="24"/>
        </w:rPr>
        <w:t xml:space="preserve">Odbor </w:t>
      </w:r>
      <w:r>
        <w:rPr>
          <w:rFonts w:ascii="Times New Roman" w:hAnsi="Times New Roman"/>
          <w:sz w:val="24"/>
          <w:szCs w:val="24"/>
        </w:rPr>
        <w:t xml:space="preserve">za socijalnu skrb </w:t>
      </w:r>
      <w:r w:rsidRPr="007D2080">
        <w:rPr>
          <w:rFonts w:ascii="Times New Roman" w:hAnsi="Times New Roman"/>
          <w:sz w:val="24"/>
          <w:szCs w:val="24"/>
        </w:rPr>
        <w:t xml:space="preserve">imenuje gradonačelnik posebnim aktom na </w:t>
      </w:r>
      <w:r>
        <w:rPr>
          <w:rFonts w:ascii="Times New Roman" w:hAnsi="Times New Roman"/>
          <w:sz w:val="24"/>
          <w:szCs w:val="24"/>
        </w:rPr>
        <w:t>razdoblje</w:t>
      </w:r>
      <w:r w:rsidRPr="007D2080">
        <w:rPr>
          <w:rFonts w:ascii="Times New Roman" w:hAnsi="Times New Roman"/>
          <w:sz w:val="24"/>
          <w:szCs w:val="24"/>
        </w:rPr>
        <w:t xml:space="preserve"> od 4 godine, a kojim aktom se određuje broj članova, način odlučivanja, nadležnost i pravo na naknadu za rad.</w:t>
      </w:r>
    </w:p>
    <w:p w14:paraId="0AB9A9E5"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0FB771FD" w14:textId="77777777" w:rsidR="0081174F" w:rsidRDefault="0081174F" w:rsidP="0081174F">
      <w:pPr>
        <w:keepNext/>
        <w:keepLines/>
        <w:tabs>
          <w:tab w:val="center" w:pos="2493"/>
        </w:tabs>
        <w:spacing w:after="0" w:line="240" w:lineRule="auto"/>
        <w:ind w:left="-15"/>
        <w:contextualSpacing/>
        <w:outlineLvl w:val="0"/>
        <w:rPr>
          <w:rFonts w:eastAsia="Times New Roman"/>
          <w:b/>
          <w:color w:val="000000"/>
          <w:lang w:eastAsia="hr-HR"/>
        </w:rPr>
      </w:pPr>
      <w:r w:rsidRPr="001A7C17">
        <w:rPr>
          <w:rFonts w:eastAsia="Times New Roman"/>
          <w:b/>
          <w:color w:val="000000"/>
          <w:lang w:eastAsia="hr-HR"/>
        </w:rPr>
        <w:t xml:space="preserve">II. KORISNICI SOCIJALNE SKRBI </w:t>
      </w:r>
    </w:p>
    <w:p w14:paraId="0B9CA871"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13F6AD01"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w:t>
      </w:r>
      <w:r>
        <w:rPr>
          <w:rFonts w:eastAsia="Times New Roman"/>
          <w:b/>
          <w:color w:val="000000"/>
          <w:lang w:eastAsia="hr-HR"/>
        </w:rPr>
        <w:t>4</w:t>
      </w:r>
      <w:r w:rsidRPr="001A7C17">
        <w:rPr>
          <w:rFonts w:eastAsia="Times New Roman"/>
          <w:b/>
          <w:color w:val="000000"/>
          <w:lang w:eastAsia="hr-HR"/>
        </w:rPr>
        <w:t xml:space="preserve">. </w:t>
      </w:r>
    </w:p>
    <w:p w14:paraId="7957AA72" w14:textId="77777777" w:rsidR="0081174F" w:rsidRPr="001A7C17" w:rsidRDefault="0081174F" w:rsidP="0081174F">
      <w:pPr>
        <w:spacing w:after="0" w:line="240" w:lineRule="auto"/>
        <w:ind w:left="-15" w:firstLine="720"/>
        <w:contextualSpacing/>
        <w:rPr>
          <w:rFonts w:eastAsia="Times New Roman"/>
          <w:color w:val="000000"/>
          <w:lang w:eastAsia="hr-HR"/>
        </w:rPr>
      </w:pPr>
      <w:r w:rsidRPr="001A7C17">
        <w:rPr>
          <w:rFonts w:eastAsia="Times New Roman"/>
          <w:color w:val="000000"/>
          <w:lang w:eastAsia="hr-HR"/>
        </w:rPr>
        <w:t>Prava iz socijalne skrbi utvrđena ovom Odlukom mogu koristiti hrvatski državljani s prebivalištem na području Grada</w:t>
      </w:r>
      <w:r>
        <w:rPr>
          <w:rFonts w:eastAsia="Times New Roman"/>
          <w:color w:val="000000"/>
          <w:lang w:eastAsia="hr-HR"/>
        </w:rPr>
        <w:t xml:space="preserve"> Zlatara</w:t>
      </w:r>
      <w:r w:rsidRPr="001A7C17">
        <w:rPr>
          <w:rFonts w:eastAsia="Times New Roman"/>
          <w:color w:val="000000"/>
          <w:lang w:eastAsia="hr-HR"/>
        </w:rPr>
        <w:t xml:space="preserve"> te stranci sa stalnim boravkom, privremenim i dugotrajnim boravištem na području Grada</w:t>
      </w:r>
      <w:r>
        <w:rPr>
          <w:rFonts w:eastAsia="Times New Roman"/>
          <w:color w:val="000000"/>
          <w:lang w:eastAsia="hr-HR"/>
        </w:rPr>
        <w:t xml:space="preserve"> Zlatara</w:t>
      </w:r>
      <w:r w:rsidRPr="001A7C17">
        <w:rPr>
          <w:rFonts w:eastAsia="Times New Roman"/>
          <w:color w:val="000000"/>
          <w:lang w:eastAsia="hr-HR"/>
        </w:rPr>
        <w:t xml:space="preserve"> te osobe bez državljanstva s privremenim i stalnim boravkom i dugotrajnim boravištem na području Grada</w:t>
      </w:r>
      <w:r>
        <w:rPr>
          <w:rFonts w:eastAsia="Times New Roman"/>
          <w:color w:val="000000"/>
          <w:lang w:eastAsia="hr-HR"/>
        </w:rPr>
        <w:t xml:space="preserve"> Zlatara</w:t>
      </w:r>
      <w:r w:rsidRPr="001A7C17">
        <w:rPr>
          <w:rFonts w:eastAsia="Times New Roman"/>
          <w:color w:val="000000"/>
          <w:lang w:eastAsia="hr-HR"/>
        </w:rPr>
        <w:t xml:space="preserve">. </w:t>
      </w:r>
    </w:p>
    <w:p w14:paraId="3332C243" w14:textId="77777777" w:rsidR="0081174F" w:rsidRPr="001A7C17" w:rsidRDefault="0081174F" w:rsidP="0081174F">
      <w:pPr>
        <w:spacing w:after="0" w:line="240" w:lineRule="auto"/>
        <w:contextualSpacing/>
        <w:rPr>
          <w:rFonts w:eastAsia="Times New Roman"/>
          <w:color w:val="000000"/>
          <w:lang w:eastAsia="hr-HR"/>
        </w:rPr>
      </w:pPr>
    </w:p>
    <w:p w14:paraId="3D535F14" w14:textId="77777777" w:rsidR="0081174F" w:rsidRPr="001A7C17" w:rsidRDefault="0081174F" w:rsidP="0081174F">
      <w:pPr>
        <w:keepNext/>
        <w:keepLines/>
        <w:tabs>
          <w:tab w:val="center" w:pos="4309"/>
        </w:tabs>
        <w:spacing w:after="0" w:line="240" w:lineRule="auto"/>
        <w:ind w:left="-15"/>
        <w:contextualSpacing/>
        <w:outlineLvl w:val="0"/>
        <w:rPr>
          <w:rFonts w:eastAsia="Times New Roman"/>
          <w:b/>
          <w:color w:val="000000"/>
          <w:lang w:eastAsia="hr-HR"/>
        </w:rPr>
      </w:pPr>
      <w:r w:rsidRPr="001A7C17">
        <w:rPr>
          <w:rFonts w:eastAsia="Times New Roman"/>
          <w:b/>
          <w:color w:val="000000"/>
          <w:lang w:eastAsia="hr-HR"/>
        </w:rPr>
        <w:t>I</w:t>
      </w:r>
      <w:r>
        <w:rPr>
          <w:rFonts w:eastAsia="Times New Roman"/>
          <w:b/>
          <w:color w:val="000000"/>
          <w:lang w:eastAsia="hr-HR"/>
        </w:rPr>
        <w:t>II</w:t>
      </w:r>
      <w:r w:rsidRPr="001A7C17">
        <w:rPr>
          <w:rFonts w:eastAsia="Times New Roman"/>
          <w:b/>
          <w:color w:val="000000"/>
          <w:lang w:eastAsia="hr-HR"/>
        </w:rPr>
        <w:t xml:space="preserve">. </w:t>
      </w:r>
      <w:r>
        <w:rPr>
          <w:rFonts w:eastAsia="Times New Roman"/>
          <w:b/>
          <w:color w:val="000000"/>
          <w:lang w:eastAsia="hr-HR"/>
        </w:rPr>
        <w:t>PRAVA IZ SOCIJALNE SKRBI</w:t>
      </w:r>
      <w:r w:rsidRPr="001A7C17">
        <w:rPr>
          <w:rFonts w:eastAsia="Times New Roman"/>
          <w:b/>
          <w:color w:val="000000"/>
          <w:lang w:eastAsia="hr-HR"/>
        </w:rPr>
        <w:t xml:space="preserve"> </w:t>
      </w:r>
    </w:p>
    <w:p w14:paraId="42735AD5"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5E706BAD"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lastRenderedPageBreak/>
        <w:t xml:space="preserve">Članak </w:t>
      </w:r>
      <w:r>
        <w:rPr>
          <w:rFonts w:eastAsia="Times New Roman"/>
          <w:b/>
          <w:color w:val="000000"/>
          <w:lang w:eastAsia="hr-HR"/>
        </w:rPr>
        <w:t>5</w:t>
      </w:r>
      <w:r w:rsidRPr="001A7C17">
        <w:rPr>
          <w:rFonts w:eastAsia="Times New Roman"/>
          <w:b/>
          <w:color w:val="000000"/>
          <w:lang w:eastAsia="hr-HR"/>
        </w:rPr>
        <w:t xml:space="preserve">. </w:t>
      </w:r>
    </w:p>
    <w:p w14:paraId="19DFC4EF" w14:textId="77777777" w:rsidR="0081174F" w:rsidRPr="003E5C5E" w:rsidRDefault="0081174F" w:rsidP="0081174F">
      <w:pPr>
        <w:pStyle w:val="Bezproreda"/>
        <w:ind w:firstLine="708"/>
        <w:contextualSpacing/>
        <w:jc w:val="both"/>
        <w:rPr>
          <w:rFonts w:ascii="Times New Roman" w:hAnsi="Times New Roman"/>
          <w:sz w:val="24"/>
          <w:szCs w:val="24"/>
        </w:rPr>
      </w:pPr>
      <w:r w:rsidRPr="003E5C5E">
        <w:rPr>
          <w:rFonts w:ascii="Times New Roman" w:hAnsi="Times New Roman"/>
          <w:sz w:val="24"/>
          <w:szCs w:val="24"/>
        </w:rPr>
        <w:t>Ovom Odlukom utvrđuju se prava iz socijalne skrbi kako slijedi:</w:t>
      </w:r>
    </w:p>
    <w:p w14:paraId="3892CCAE" w14:textId="77777777" w:rsidR="0081174F" w:rsidRPr="003E5C5E" w:rsidRDefault="0081174F" w:rsidP="0081174F">
      <w:pPr>
        <w:pStyle w:val="Bezproreda"/>
        <w:numPr>
          <w:ilvl w:val="0"/>
          <w:numId w:val="2"/>
        </w:numPr>
        <w:contextualSpacing/>
        <w:jc w:val="both"/>
        <w:rPr>
          <w:rFonts w:ascii="Times New Roman" w:hAnsi="Times New Roman"/>
          <w:sz w:val="24"/>
          <w:szCs w:val="24"/>
        </w:rPr>
      </w:pPr>
      <w:r>
        <w:rPr>
          <w:rFonts w:ascii="Times New Roman" w:hAnsi="Times New Roman"/>
          <w:sz w:val="24"/>
          <w:szCs w:val="24"/>
        </w:rPr>
        <w:t>Naknada za troškove stanovanja,</w:t>
      </w:r>
    </w:p>
    <w:p w14:paraId="72C31077" w14:textId="77777777" w:rsidR="0081174F" w:rsidRPr="003E5C5E" w:rsidRDefault="0081174F" w:rsidP="0081174F">
      <w:pPr>
        <w:pStyle w:val="Bezproreda"/>
        <w:numPr>
          <w:ilvl w:val="0"/>
          <w:numId w:val="2"/>
        </w:numPr>
        <w:contextualSpacing/>
        <w:jc w:val="both"/>
        <w:rPr>
          <w:rFonts w:ascii="Times New Roman" w:hAnsi="Times New Roman"/>
          <w:sz w:val="24"/>
          <w:szCs w:val="24"/>
        </w:rPr>
      </w:pPr>
      <w:r w:rsidRPr="003E5C5E">
        <w:rPr>
          <w:rFonts w:ascii="Times New Roman" w:hAnsi="Times New Roman"/>
          <w:sz w:val="24"/>
          <w:szCs w:val="24"/>
        </w:rPr>
        <w:t xml:space="preserve">Pravo učenika osnovne škole na besplatnu </w:t>
      </w:r>
      <w:r>
        <w:rPr>
          <w:rFonts w:ascii="Times New Roman" w:hAnsi="Times New Roman"/>
          <w:sz w:val="24"/>
          <w:szCs w:val="24"/>
        </w:rPr>
        <w:t xml:space="preserve">ili djelomično besplatnu </w:t>
      </w:r>
      <w:r w:rsidRPr="003E5C5E">
        <w:rPr>
          <w:rFonts w:ascii="Times New Roman" w:hAnsi="Times New Roman"/>
          <w:sz w:val="24"/>
          <w:szCs w:val="24"/>
        </w:rPr>
        <w:t>školsku kuhinju,</w:t>
      </w:r>
    </w:p>
    <w:p w14:paraId="405B9C97" w14:textId="77777777" w:rsidR="0081174F" w:rsidRPr="003E5C5E" w:rsidRDefault="0081174F" w:rsidP="0081174F">
      <w:pPr>
        <w:pStyle w:val="Bezproreda"/>
        <w:numPr>
          <w:ilvl w:val="0"/>
          <w:numId w:val="2"/>
        </w:numPr>
        <w:contextualSpacing/>
        <w:jc w:val="both"/>
        <w:rPr>
          <w:rFonts w:ascii="Times New Roman" w:hAnsi="Times New Roman"/>
          <w:i/>
          <w:sz w:val="24"/>
          <w:szCs w:val="24"/>
        </w:rPr>
      </w:pPr>
      <w:r w:rsidRPr="003E5C5E">
        <w:rPr>
          <w:rFonts w:ascii="Times New Roman" w:hAnsi="Times New Roman"/>
          <w:sz w:val="24"/>
          <w:szCs w:val="24"/>
        </w:rPr>
        <w:t xml:space="preserve">Subvencija troškova za novorođenu djecu, </w:t>
      </w:r>
    </w:p>
    <w:p w14:paraId="15933456" w14:textId="77777777" w:rsidR="0081174F" w:rsidRDefault="0081174F" w:rsidP="0081174F">
      <w:pPr>
        <w:pStyle w:val="Bezproreda"/>
        <w:numPr>
          <w:ilvl w:val="0"/>
          <w:numId w:val="2"/>
        </w:numPr>
        <w:contextualSpacing/>
        <w:jc w:val="both"/>
        <w:rPr>
          <w:rFonts w:ascii="Times New Roman" w:hAnsi="Times New Roman"/>
          <w:sz w:val="24"/>
          <w:szCs w:val="24"/>
        </w:rPr>
      </w:pPr>
      <w:r>
        <w:rPr>
          <w:rFonts w:ascii="Times New Roman" w:hAnsi="Times New Roman"/>
          <w:sz w:val="24"/>
          <w:szCs w:val="24"/>
        </w:rPr>
        <w:t>Jednokratna novčana pomoć,</w:t>
      </w:r>
    </w:p>
    <w:p w14:paraId="4B4B74CC" w14:textId="77777777" w:rsidR="0081174F" w:rsidRDefault="0081174F" w:rsidP="0081174F">
      <w:pPr>
        <w:pStyle w:val="Bezproreda"/>
        <w:numPr>
          <w:ilvl w:val="0"/>
          <w:numId w:val="2"/>
        </w:numPr>
        <w:contextualSpacing/>
        <w:jc w:val="both"/>
        <w:rPr>
          <w:rFonts w:ascii="Times New Roman" w:hAnsi="Times New Roman"/>
          <w:sz w:val="24"/>
          <w:szCs w:val="24"/>
        </w:rPr>
      </w:pPr>
      <w:bookmarkStart w:id="1" w:name="_Hlk116381390"/>
      <w:r>
        <w:rPr>
          <w:rFonts w:ascii="Times New Roman" w:hAnsi="Times New Roman"/>
          <w:sz w:val="24"/>
          <w:szCs w:val="24"/>
        </w:rPr>
        <w:t>Pomoć za postupanje s komunalnim otpadom,</w:t>
      </w:r>
    </w:p>
    <w:p w14:paraId="28CCA0BC" w14:textId="77777777" w:rsidR="0081174F" w:rsidRDefault="0081174F" w:rsidP="0081174F">
      <w:pPr>
        <w:pStyle w:val="Bezproreda"/>
        <w:numPr>
          <w:ilvl w:val="0"/>
          <w:numId w:val="2"/>
        </w:numPr>
        <w:contextualSpacing/>
        <w:jc w:val="both"/>
        <w:rPr>
          <w:rFonts w:ascii="Times New Roman" w:hAnsi="Times New Roman"/>
          <w:sz w:val="24"/>
          <w:szCs w:val="24"/>
        </w:rPr>
      </w:pPr>
      <w:r>
        <w:rPr>
          <w:rFonts w:ascii="Times New Roman" w:hAnsi="Times New Roman"/>
          <w:sz w:val="24"/>
          <w:szCs w:val="24"/>
        </w:rPr>
        <w:t>Pomoć u nabavi osnovnih životnih sredstava,</w:t>
      </w:r>
    </w:p>
    <w:p w14:paraId="4D3F11FB" w14:textId="77777777" w:rsidR="0081174F" w:rsidRDefault="0081174F" w:rsidP="0081174F">
      <w:pPr>
        <w:pStyle w:val="Bezproreda"/>
        <w:numPr>
          <w:ilvl w:val="0"/>
          <w:numId w:val="2"/>
        </w:numPr>
        <w:contextualSpacing/>
        <w:jc w:val="both"/>
        <w:rPr>
          <w:rFonts w:ascii="Times New Roman" w:hAnsi="Times New Roman"/>
          <w:sz w:val="24"/>
          <w:szCs w:val="24"/>
        </w:rPr>
      </w:pPr>
      <w:r>
        <w:rPr>
          <w:rFonts w:ascii="Times New Roman" w:hAnsi="Times New Roman"/>
          <w:sz w:val="24"/>
          <w:szCs w:val="24"/>
        </w:rPr>
        <w:t>Pravo na potpuno plaćanje dječjeg vrtića ili jaslica,</w:t>
      </w:r>
    </w:p>
    <w:p w14:paraId="07A1A12E" w14:textId="77777777" w:rsidR="0081174F" w:rsidRDefault="0081174F" w:rsidP="0081174F">
      <w:pPr>
        <w:pStyle w:val="Bezproreda"/>
        <w:numPr>
          <w:ilvl w:val="0"/>
          <w:numId w:val="2"/>
        </w:numPr>
        <w:contextualSpacing/>
        <w:jc w:val="both"/>
        <w:rPr>
          <w:rFonts w:ascii="Times New Roman" w:hAnsi="Times New Roman"/>
          <w:sz w:val="24"/>
          <w:szCs w:val="24"/>
        </w:rPr>
      </w:pPr>
      <w:r>
        <w:rPr>
          <w:rFonts w:ascii="Times New Roman" w:hAnsi="Times New Roman"/>
          <w:sz w:val="24"/>
          <w:szCs w:val="24"/>
        </w:rPr>
        <w:t>Sufinanciranje troškova pogreba.</w:t>
      </w:r>
    </w:p>
    <w:bookmarkEnd w:id="1"/>
    <w:p w14:paraId="5EB110C4" w14:textId="77777777" w:rsidR="0081174F" w:rsidRPr="003E5C5E" w:rsidRDefault="0081174F" w:rsidP="0081174F">
      <w:pPr>
        <w:pStyle w:val="Bezproreda"/>
        <w:contextualSpacing/>
        <w:jc w:val="both"/>
        <w:rPr>
          <w:rFonts w:ascii="Times New Roman" w:hAnsi="Times New Roman"/>
          <w:sz w:val="24"/>
          <w:szCs w:val="24"/>
        </w:rPr>
      </w:pPr>
    </w:p>
    <w:p w14:paraId="49DD0BBD" w14:textId="77777777" w:rsidR="0081174F" w:rsidRPr="009E6156" w:rsidRDefault="0081174F" w:rsidP="0081174F">
      <w:pPr>
        <w:pStyle w:val="Bezproreda"/>
        <w:contextualSpacing/>
        <w:jc w:val="center"/>
        <w:rPr>
          <w:rFonts w:ascii="Times New Roman" w:hAnsi="Times New Roman"/>
          <w:b/>
          <w:sz w:val="24"/>
          <w:szCs w:val="24"/>
        </w:rPr>
      </w:pPr>
      <w:r w:rsidRPr="00757A3D">
        <w:rPr>
          <w:rFonts w:ascii="Times New Roman" w:hAnsi="Times New Roman"/>
          <w:b/>
          <w:sz w:val="24"/>
          <w:szCs w:val="24"/>
        </w:rPr>
        <w:t xml:space="preserve">Članak </w:t>
      </w:r>
      <w:r>
        <w:rPr>
          <w:rFonts w:ascii="Times New Roman" w:hAnsi="Times New Roman"/>
          <w:b/>
          <w:sz w:val="24"/>
          <w:szCs w:val="24"/>
        </w:rPr>
        <w:t>6</w:t>
      </w:r>
      <w:r w:rsidRPr="00757A3D">
        <w:rPr>
          <w:rFonts w:ascii="Times New Roman" w:hAnsi="Times New Roman"/>
          <w:b/>
          <w:sz w:val="24"/>
          <w:szCs w:val="24"/>
        </w:rPr>
        <w:t>.</w:t>
      </w:r>
    </w:p>
    <w:p w14:paraId="40183803" w14:textId="77777777" w:rsidR="0081174F" w:rsidRPr="003E5C5E" w:rsidRDefault="0081174F" w:rsidP="0081174F">
      <w:pPr>
        <w:pStyle w:val="Bezproreda"/>
        <w:ind w:firstLine="708"/>
        <w:contextualSpacing/>
        <w:jc w:val="both"/>
        <w:rPr>
          <w:rFonts w:ascii="Times New Roman" w:hAnsi="Times New Roman"/>
          <w:sz w:val="24"/>
          <w:szCs w:val="24"/>
        </w:rPr>
      </w:pPr>
      <w:r w:rsidRPr="003E5C5E">
        <w:rPr>
          <w:rFonts w:ascii="Times New Roman" w:hAnsi="Times New Roman"/>
          <w:sz w:val="24"/>
          <w:szCs w:val="24"/>
        </w:rPr>
        <w:t>Osim prava utvrđenih u čl</w:t>
      </w:r>
      <w:r>
        <w:rPr>
          <w:rFonts w:ascii="Times New Roman" w:hAnsi="Times New Roman"/>
          <w:sz w:val="24"/>
          <w:szCs w:val="24"/>
        </w:rPr>
        <w:t>. 5</w:t>
      </w:r>
      <w:r w:rsidRPr="003E5C5E">
        <w:rPr>
          <w:rFonts w:ascii="Times New Roman" w:hAnsi="Times New Roman"/>
          <w:sz w:val="24"/>
          <w:szCs w:val="24"/>
        </w:rPr>
        <w:t>. ove Odluke, mogući su još i sljedeći oblici pomoći</w:t>
      </w:r>
      <w:r>
        <w:rPr>
          <w:rFonts w:ascii="Times New Roman" w:hAnsi="Times New Roman"/>
          <w:sz w:val="24"/>
          <w:szCs w:val="24"/>
        </w:rPr>
        <w:t xml:space="preserve"> ovisno o prihodima u proračunu</w:t>
      </w:r>
      <w:r w:rsidRPr="003E5C5E">
        <w:rPr>
          <w:rFonts w:ascii="Times New Roman" w:hAnsi="Times New Roman"/>
          <w:sz w:val="24"/>
          <w:szCs w:val="24"/>
        </w:rPr>
        <w:t>:</w:t>
      </w:r>
    </w:p>
    <w:p w14:paraId="7C29A992" w14:textId="77777777" w:rsidR="0081174F" w:rsidRDefault="0081174F" w:rsidP="0081174F">
      <w:pPr>
        <w:pStyle w:val="Bezproreda"/>
        <w:numPr>
          <w:ilvl w:val="0"/>
          <w:numId w:val="3"/>
        </w:numPr>
        <w:contextualSpacing/>
        <w:jc w:val="both"/>
        <w:rPr>
          <w:rFonts w:ascii="Times New Roman" w:hAnsi="Times New Roman"/>
          <w:sz w:val="24"/>
          <w:szCs w:val="24"/>
        </w:rPr>
      </w:pPr>
      <w:r w:rsidRPr="003E5C5E">
        <w:rPr>
          <w:rFonts w:ascii="Times New Roman" w:hAnsi="Times New Roman"/>
          <w:sz w:val="24"/>
          <w:szCs w:val="24"/>
        </w:rPr>
        <w:t>Prigodni pokloni djeci predškolske</w:t>
      </w:r>
      <w:r>
        <w:rPr>
          <w:rFonts w:ascii="Times New Roman" w:hAnsi="Times New Roman"/>
          <w:sz w:val="24"/>
          <w:szCs w:val="24"/>
        </w:rPr>
        <w:t xml:space="preserve"> i školske</w:t>
      </w:r>
      <w:r w:rsidRPr="003E5C5E">
        <w:rPr>
          <w:rFonts w:ascii="Times New Roman" w:hAnsi="Times New Roman"/>
          <w:sz w:val="24"/>
          <w:szCs w:val="24"/>
        </w:rPr>
        <w:t xml:space="preserve"> dobi uoči prigodnih blagdana,</w:t>
      </w:r>
    </w:p>
    <w:p w14:paraId="655B481D" w14:textId="77777777" w:rsidR="0081174F" w:rsidRPr="003E5C5E" w:rsidRDefault="0081174F" w:rsidP="0081174F">
      <w:pPr>
        <w:pStyle w:val="Bezproreda"/>
        <w:numPr>
          <w:ilvl w:val="0"/>
          <w:numId w:val="3"/>
        </w:numPr>
        <w:contextualSpacing/>
        <w:jc w:val="both"/>
        <w:rPr>
          <w:rFonts w:ascii="Times New Roman" w:hAnsi="Times New Roman"/>
          <w:sz w:val="24"/>
          <w:szCs w:val="24"/>
        </w:rPr>
      </w:pPr>
      <w:r>
        <w:rPr>
          <w:rFonts w:ascii="Times New Roman" w:hAnsi="Times New Roman"/>
          <w:sz w:val="24"/>
          <w:szCs w:val="24"/>
        </w:rPr>
        <w:t>J</w:t>
      </w:r>
      <w:r w:rsidRPr="00EF5E48">
        <w:rPr>
          <w:rFonts w:ascii="Times New Roman" w:hAnsi="Times New Roman"/>
          <w:sz w:val="24"/>
          <w:szCs w:val="24"/>
        </w:rPr>
        <w:t xml:space="preserve">ednokratne pomoći određenim kategorijama građana </w:t>
      </w:r>
      <w:r>
        <w:rPr>
          <w:rFonts w:ascii="Times New Roman" w:hAnsi="Times New Roman"/>
          <w:sz w:val="24"/>
          <w:szCs w:val="24"/>
        </w:rPr>
        <w:t>G</w:t>
      </w:r>
      <w:r w:rsidRPr="00EF5E48">
        <w:rPr>
          <w:rFonts w:ascii="Times New Roman" w:hAnsi="Times New Roman"/>
          <w:sz w:val="24"/>
          <w:szCs w:val="24"/>
        </w:rPr>
        <w:t>rada Zlatara tijekom godine (za Božić, Uskrs, Novu godinu ili koju drugu prigodu)</w:t>
      </w:r>
      <w:r>
        <w:rPr>
          <w:rFonts w:ascii="Times New Roman" w:hAnsi="Times New Roman"/>
          <w:sz w:val="24"/>
          <w:szCs w:val="24"/>
        </w:rPr>
        <w:t xml:space="preserve"> na temelju odluke gradonačelnika,</w:t>
      </w:r>
    </w:p>
    <w:p w14:paraId="79EA66F5" w14:textId="77777777" w:rsidR="0081174F" w:rsidRPr="003E5C5E" w:rsidRDefault="0081174F" w:rsidP="0081174F">
      <w:pPr>
        <w:pStyle w:val="Bezproreda"/>
        <w:numPr>
          <w:ilvl w:val="0"/>
          <w:numId w:val="3"/>
        </w:numPr>
        <w:contextualSpacing/>
        <w:jc w:val="both"/>
        <w:rPr>
          <w:rFonts w:ascii="Times New Roman" w:hAnsi="Times New Roman"/>
          <w:sz w:val="24"/>
          <w:szCs w:val="24"/>
        </w:rPr>
      </w:pPr>
      <w:r w:rsidRPr="003E5C5E">
        <w:rPr>
          <w:rFonts w:ascii="Times New Roman" w:hAnsi="Times New Roman"/>
          <w:sz w:val="24"/>
          <w:szCs w:val="24"/>
        </w:rPr>
        <w:t xml:space="preserve">Pomoć za nabavu opreme za </w:t>
      </w:r>
      <w:r>
        <w:rPr>
          <w:rFonts w:ascii="Times New Roman" w:hAnsi="Times New Roman"/>
          <w:sz w:val="24"/>
          <w:szCs w:val="24"/>
        </w:rPr>
        <w:t>osobe s invaliditetom.</w:t>
      </w:r>
    </w:p>
    <w:p w14:paraId="307CD0D2" w14:textId="77777777" w:rsidR="0081174F" w:rsidRPr="001A7C17" w:rsidRDefault="0081174F" w:rsidP="0081174F">
      <w:pPr>
        <w:spacing w:after="0" w:line="240" w:lineRule="auto"/>
        <w:contextualSpacing/>
        <w:rPr>
          <w:rFonts w:eastAsia="Times New Roman"/>
          <w:color w:val="000000"/>
          <w:lang w:eastAsia="hr-HR"/>
        </w:rPr>
      </w:pPr>
    </w:p>
    <w:p w14:paraId="3F63E008" w14:textId="77777777" w:rsidR="0081174F" w:rsidRPr="00355277" w:rsidRDefault="0081174F" w:rsidP="0081174F">
      <w:pPr>
        <w:pStyle w:val="Odlomakpopisa"/>
        <w:keepNext/>
        <w:keepLines/>
        <w:numPr>
          <w:ilvl w:val="0"/>
          <w:numId w:val="4"/>
        </w:numPr>
        <w:spacing w:after="0" w:line="240" w:lineRule="auto"/>
        <w:outlineLvl w:val="1"/>
        <w:rPr>
          <w:rFonts w:ascii="Times New Roman" w:eastAsia="Times New Roman" w:hAnsi="Times New Roman" w:cs="Times New Roman"/>
          <w:bCs/>
          <w:i/>
          <w:iCs/>
          <w:color w:val="000000"/>
          <w:sz w:val="24"/>
          <w:lang w:eastAsia="hr-HR"/>
        </w:rPr>
      </w:pPr>
      <w:r w:rsidRPr="00355277">
        <w:rPr>
          <w:rFonts w:ascii="Times New Roman" w:eastAsia="Times New Roman" w:hAnsi="Times New Roman" w:cs="Times New Roman"/>
          <w:bCs/>
          <w:i/>
          <w:iCs/>
          <w:color w:val="000000"/>
          <w:sz w:val="24"/>
          <w:lang w:eastAsia="hr-HR"/>
        </w:rPr>
        <w:t xml:space="preserve">Naknada za troškove stanovanja </w:t>
      </w:r>
    </w:p>
    <w:p w14:paraId="75966147"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251EE0D9"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w:t>
      </w:r>
      <w:r>
        <w:rPr>
          <w:rFonts w:eastAsia="Times New Roman"/>
          <w:b/>
          <w:color w:val="000000"/>
          <w:lang w:eastAsia="hr-HR"/>
        </w:rPr>
        <w:t>7</w:t>
      </w:r>
      <w:r w:rsidRPr="001A7C17">
        <w:rPr>
          <w:rFonts w:eastAsia="Times New Roman"/>
          <w:b/>
          <w:color w:val="000000"/>
          <w:lang w:eastAsia="hr-HR"/>
        </w:rPr>
        <w:t xml:space="preserve">. </w:t>
      </w:r>
    </w:p>
    <w:p w14:paraId="2CA4A8A5" w14:textId="77777777" w:rsidR="0081174F" w:rsidRDefault="0081174F" w:rsidP="0081174F">
      <w:pPr>
        <w:spacing w:after="0" w:line="240" w:lineRule="auto"/>
        <w:ind w:firstLine="708"/>
        <w:contextualSpacing/>
        <w:rPr>
          <w:rFonts w:eastAsia="Times New Roman"/>
          <w:color w:val="000000"/>
          <w:lang w:eastAsia="hr-HR"/>
        </w:rPr>
      </w:pPr>
      <w:r w:rsidRPr="001A7C17">
        <w:rPr>
          <w:rFonts w:eastAsia="Times New Roman"/>
          <w:color w:val="000000"/>
          <w:lang w:eastAsia="hr-HR"/>
        </w:rPr>
        <w:t xml:space="preserve">Naknadu za troškove stanovanja ostvaruje korisnik zajamčene minimalne naknade, osim beskućnika koji se nalazi u prenoćištu, prihvatilištu ili mu je priznata usluga smještaja u organiziranom stanovanju, žrtve nasilja u obitelji i žrtve trgovanja ljudima kojoj je priznata usluga smještaja u kriznim situacijama. </w:t>
      </w:r>
    </w:p>
    <w:p w14:paraId="43E6842E" w14:textId="77777777" w:rsidR="0081174F" w:rsidRPr="001A7C17" w:rsidRDefault="0081174F" w:rsidP="0081174F">
      <w:pPr>
        <w:spacing w:after="0" w:line="240" w:lineRule="auto"/>
        <w:ind w:firstLine="708"/>
        <w:contextualSpacing/>
        <w:rPr>
          <w:rFonts w:eastAsia="Times New Roman"/>
          <w:color w:val="000000"/>
          <w:lang w:eastAsia="hr-HR"/>
        </w:rPr>
      </w:pPr>
      <w:r w:rsidRPr="00873EA9">
        <w:rPr>
          <w:rFonts w:eastAsia="Times New Roman"/>
          <w:color w:val="000000"/>
          <w:lang w:eastAsia="hr-HR"/>
        </w:rPr>
        <w:t>Pravo na naknadu za troškove stanovanja može ostvariti samac ili kućanstvo pod uvjetima propisanim Zakonom</w:t>
      </w:r>
      <w:r>
        <w:rPr>
          <w:rFonts w:eastAsia="Times New Roman"/>
          <w:color w:val="000000"/>
          <w:lang w:eastAsia="hr-HR"/>
        </w:rPr>
        <w:t xml:space="preserve"> o socijalnoj skrbi</w:t>
      </w:r>
      <w:r w:rsidRPr="00873EA9">
        <w:rPr>
          <w:rFonts w:eastAsia="Times New Roman"/>
          <w:color w:val="000000"/>
          <w:lang w:eastAsia="hr-HR"/>
        </w:rPr>
        <w:t xml:space="preserve">, ako plaćanje troškova stanovanja ne ostvaruje po drugoj osnovi. </w:t>
      </w:r>
    </w:p>
    <w:p w14:paraId="7D69A210" w14:textId="77777777" w:rsidR="0081174F" w:rsidRPr="001A7C17" w:rsidRDefault="0081174F" w:rsidP="0081174F">
      <w:pPr>
        <w:spacing w:after="0" w:line="240" w:lineRule="auto"/>
        <w:ind w:left="-5" w:firstLine="713"/>
        <w:contextualSpacing/>
        <w:rPr>
          <w:rFonts w:eastAsia="Times New Roman"/>
          <w:color w:val="000000"/>
          <w:lang w:eastAsia="hr-HR"/>
        </w:rPr>
      </w:pPr>
      <w:r w:rsidRPr="001A7C17">
        <w:rPr>
          <w:rFonts w:eastAsia="Times New Roman"/>
          <w:color w:val="000000"/>
          <w:lang w:eastAsia="hr-HR"/>
        </w:rPr>
        <w:t xml:space="preserve">Troškovi stanovanja odnose se na najamninu, komunalne naknade, troškove grijanja, vodne usluge te troškove koji su nastali uslijed radova na povećanju energetske učinkovitosti zgrade. </w:t>
      </w:r>
    </w:p>
    <w:p w14:paraId="587B3958"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B050"/>
          <w:lang w:eastAsia="hr-HR"/>
        </w:rPr>
        <w:t xml:space="preserve"> </w:t>
      </w:r>
    </w:p>
    <w:p w14:paraId="0A53D6CA"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w:t>
      </w:r>
      <w:r>
        <w:rPr>
          <w:rFonts w:eastAsia="Times New Roman"/>
          <w:b/>
          <w:color w:val="000000"/>
          <w:lang w:eastAsia="hr-HR"/>
        </w:rPr>
        <w:t>8</w:t>
      </w:r>
      <w:r w:rsidRPr="001A7C17">
        <w:rPr>
          <w:rFonts w:eastAsia="Times New Roman"/>
          <w:b/>
          <w:color w:val="000000"/>
          <w:lang w:eastAsia="hr-HR"/>
        </w:rPr>
        <w:t xml:space="preserve">. </w:t>
      </w:r>
    </w:p>
    <w:p w14:paraId="4D63B37C" w14:textId="77777777" w:rsidR="0081174F" w:rsidRPr="001A7C17" w:rsidRDefault="0081174F" w:rsidP="0081174F">
      <w:pPr>
        <w:spacing w:after="0" w:line="240" w:lineRule="auto"/>
        <w:ind w:left="-5" w:firstLine="713"/>
        <w:contextualSpacing/>
        <w:rPr>
          <w:rFonts w:eastAsia="Times New Roman"/>
          <w:color w:val="000000"/>
          <w:lang w:eastAsia="hr-HR"/>
        </w:rPr>
      </w:pPr>
      <w:r w:rsidRPr="001A7C17">
        <w:rPr>
          <w:rFonts w:eastAsia="Times New Roman"/>
          <w:color w:val="000000"/>
          <w:lang w:eastAsia="hr-HR"/>
        </w:rPr>
        <w:t>Naknadu za troškove stanovanja priznati</w:t>
      </w:r>
      <w:r>
        <w:rPr>
          <w:rFonts w:eastAsia="Times New Roman"/>
          <w:color w:val="000000"/>
          <w:lang w:eastAsia="hr-HR"/>
        </w:rPr>
        <w:t xml:space="preserve"> će se</w:t>
      </w:r>
      <w:r w:rsidRPr="001A7C17">
        <w:rPr>
          <w:rFonts w:eastAsia="Times New Roman"/>
          <w:color w:val="000000"/>
          <w:lang w:eastAsia="hr-HR"/>
        </w:rPr>
        <w:t xml:space="preserve"> u visini od najmanje 30 % iznosa zajamčene minimalne naknade samcu, odnosno kućanstvu. </w:t>
      </w:r>
    </w:p>
    <w:p w14:paraId="04E98D6B" w14:textId="77777777" w:rsidR="0081174F" w:rsidRPr="001A7C17" w:rsidRDefault="0081174F" w:rsidP="0081174F">
      <w:pPr>
        <w:spacing w:after="0" w:line="240" w:lineRule="auto"/>
        <w:ind w:left="-5" w:firstLine="713"/>
        <w:contextualSpacing/>
        <w:rPr>
          <w:rFonts w:eastAsia="Times New Roman"/>
          <w:color w:val="000000"/>
          <w:lang w:eastAsia="hr-HR"/>
        </w:rPr>
      </w:pPr>
      <w:r w:rsidRPr="001A7C17">
        <w:rPr>
          <w:rFonts w:eastAsia="Times New Roman"/>
          <w:color w:val="000000"/>
          <w:lang w:eastAsia="hr-HR"/>
        </w:rPr>
        <w:t xml:space="preserve">Ako su troškovi stanovanja manji od 30 % iznosa zajamčene minimalne naknade, naknada za troškove stanovanja priznaje se u iznosu stvarnih troškova stanovanja. </w:t>
      </w:r>
    </w:p>
    <w:p w14:paraId="0EE2EE88" w14:textId="77777777" w:rsidR="0081174F" w:rsidRPr="00873EA9" w:rsidRDefault="0081174F" w:rsidP="0081174F">
      <w:pPr>
        <w:spacing w:after="0" w:line="240" w:lineRule="auto"/>
        <w:ind w:left="-5" w:firstLine="713"/>
        <w:contextualSpacing/>
        <w:rPr>
          <w:rFonts w:eastAsia="Times New Roman"/>
          <w:color w:val="000000"/>
          <w:lang w:eastAsia="hr-HR"/>
        </w:rPr>
      </w:pPr>
      <w:r w:rsidRPr="00873EA9">
        <w:rPr>
          <w:rFonts w:eastAsia="Times New Roman"/>
          <w:color w:val="000000"/>
          <w:lang w:eastAsia="hr-HR"/>
        </w:rPr>
        <w:t xml:space="preserve">Korisnik naknade za troškove stanovanja dužan je svaki mjesec do petnaestog u mjesecu donositi račune za troškove stanovanja. </w:t>
      </w:r>
    </w:p>
    <w:p w14:paraId="32E594C6" w14:textId="77777777" w:rsidR="0081174F" w:rsidRPr="00873EA9" w:rsidRDefault="0081174F" w:rsidP="0081174F">
      <w:pPr>
        <w:spacing w:after="0" w:line="240" w:lineRule="auto"/>
        <w:ind w:left="-5" w:firstLine="713"/>
        <w:contextualSpacing/>
        <w:rPr>
          <w:rFonts w:eastAsia="Times New Roman"/>
          <w:color w:val="000000"/>
          <w:lang w:eastAsia="hr-HR"/>
        </w:rPr>
      </w:pPr>
      <w:r w:rsidRPr="00873EA9">
        <w:rPr>
          <w:rFonts w:eastAsia="Times New Roman"/>
          <w:color w:val="000000"/>
          <w:lang w:eastAsia="hr-HR"/>
        </w:rPr>
        <w:t xml:space="preserve">Ako korisnik iz neopravdanih razloga ne izvršava obveze iz prethodnog stavka, neće mu biti plaćeni troškovi stanovanja za mjesec u kojem nije izvršio obvezu. </w:t>
      </w:r>
    </w:p>
    <w:p w14:paraId="2C8940B4" w14:textId="77777777" w:rsidR="0081174F" w:rsidRDefault="0081174F" w:rsidP="0081174F">
      <w:pPr>
        <w:spacing w:after="0" w:line="240" w:lineRule="auto"/>
        <w:ind w:left="-5" w:firstLine="713"/>
        <w:contextualSpacing/>
        <w:rPr>
          <w:rFonts w:eastAsia="Times New Roman"/>
          <w:color w:val="000000"/>
          <w:lang w:eastAsia="hr-HR"/>
        </w:rPr>
      </w:pPr>
      <w:r w:rsidRPr="00873EA9">
        <w:rPr>
          <w:rFonts w:eastAsia="Times New Roman"/>
          <w:color w:val="000000"/>
          <w:lang w:eastAsia="hr-HR"/>
        </w:rPr>
        <w:t xml:space="preserve">Naknada za troškove slobodno ugovorene najamnine za najmoprimce, isplaćuje se temeljem ugovora o najmu ovjerenog kod javnog bilježnika, na IBAN najmodavca. </w:t>
      </w:r>
    </w:p>
    <w:p w14:paraId="28840BE3" w14:textId="77777777" w:rsidR="0081174F" w:rsidRDefault="0081174F" w:rsidP="0081174F">
      <w:pPr>
        <w:spacing w:after="0" w:line="240" w:lineRule="auto"/>
        <w:ind w:left="-5" w:hanging="10"/>
        <w:contextualSpacing/>
        <w:rPr>
          <w:rFonts w:eastAsia="Times New Roman"/>
          <w:color w:val="00B050"/>
          <w:lang w:eastAsia="hr-HR"/>
        </w:rPr>
      </w:pPr>
    </w:p>
    <w:p w14:paraId="6CC8DCC7" w14:textId="77777777" w:rsidR="0081174F" w:rsidRPr="00873EA9" w:rsidRDefault="0081174F" w:rsidP="0081174F">
      <w:pPr>
        <w:spacing w:after="0" w:line="240" w:lineRule="auto"/>
        <w:ind w:left="-5" w:hanging="10"/>
        <w:contextualSpacing/>
        <w:jc w:val="center"/>
        <w:rPr>
          <w:rFonts w:eastAsia="Times New Roman"/>
          <w:b/>
          <w:bCs/>
          <w:color w:val="000000"/>
          <w:lang w:eastAsia="hr-HR"/>
        </w:rPr>
      </w:pPr>
      <w:r w:rsidRPr="00873EA9">
        <w:rPr>
          <w:rFonts w:eastAsia="Times New Roman"/>
          <w:b/>
          <w:bCs/>
          <w:color w:val="000000"/>
          <w:lang w:eastAsia="hr-HR"/>
        </w:rPr>
        <w:t xml:space="preserve">Članak </w:t>
      </w:r>
      <w:r>
        <w:rPr>
          <w:rFonts w:eastAsia="Times New Roman"/>
          <w:b/>
          <w:bCs/>
          <w:color w:val="000000"/>
          <w:lang w:eastAsia="hr-HR"/>
        </w:rPr>
        <w:t>9</w:t>
      </w:r>
      <w:r w:rsidRPr="00873EA9">
        <w:rPr>
          <w:rFonts w:eastAsia="Times New Roman"/>
          <w:b/>
          <w:bCs/>
          <w:color w:val="000000"/>
          <w:lang w:eastAsia="hr-HR"/>
        </w:rPr>
        <w:t>.</w:t>
      </w:r>
    </w:p>
    <w:p w14:paraId="70CAABE9" w14:textId="77777777" w:rsidR="0081174F" w:rsidRDefault="0081174F" w:rsidP="0081174F">
      <w:pPr>
        <w:spacing w:after="0" w:line="240" w:lineRule="auto"/>
        <w:ind w:left="-5" w:firstLine="713"/>
        <w:contextualSpacing/>
        <w:rPr>
          <w:rFonts w:eastAsia="Times New Roman"/>
          <w:color w:val="000000"/>
          <w:lang w:eastAsia="hr-HR"/>
        </w:rPr>
      </w:pPr>
      <w:r w:rsidRPr="00873EA9">
        <w:rPr>
          <w:rFonts w:eastAsia="Times New Roman"/>
          <w:color w:val="000000"/>
          <w:lang w:eastAsia="hr-HR"/>
        </w:rPr>
        <w:t xml:space="preserve">Zamolba za ostvarivanje prava na naknadu za troškove stanovanja podnosi se </w:t>
      </w:r>
      <w:r>
        <w:rPr>
          <w:rFonts w:eastAsia="Times New Roman"/>
          <w:color w:val="000000"/>
          <w:lang w:eastAsia="hr-HR"/>
        </w:rPr>
        <w:t>Jedinstvenom upravnom odjelu</w:t>
      </w:r>
      <w:r w:rsidRPr="00873EA9">
        <w:rPr>
          <w:rFonts w:eastAsia="Times New Roman"/>
          <w:color w:val="000000"/>
          <w:lang w:eastAsia="hr-HR"/>
        </w:rPr>
        <w:t xml:space="preserve">. </w:t>
      </w:r>
    </w:p>
    <w:p w14:paraId="2A31FFF5" w14:textId="77777777" w:rsidR="0081174F" w:rsidRDefault="0081174F" w:rsidP="0081174F">
      <w:pPr>
        <w:spacing w:after="0" w:line="240" w:lineRule="auto"/>
        <w:ind w:left="-5" w:firstLine="713"/>
        <w:contextualSpacing/>
        <w:rPr>
          <w:rFonts w:eastAsia="Times New Roman"/>
          <w:color w:val="000000"/>
          <w:lang w:eastAsia="hr-HR"/>
        </w:rPr>
      </w:pPr>
      <w:r w:rsidRPr="00873EA9">
        <w:rPr>
          <w:rFonts w:eastAsia="Times New Roman"/>
          <w:color w:val="000000"/>
          <w:lang w:eastAsia="hr-HR"/>
        </w:rPr>
        <w:t>Uz zamolbu za ostvarivanje prava na naknadu za troškove stanovanja potrebno je priložiti presliku rješenja Hrvatskog zavoda za socijalni rad (</w:t>
      </w:r>
      <w:r>
        <w:rPr>
          <w:rFonts w:eastAsia="Times New Roman"/>
          <w:color w:val="000000"/>
          <w:lang w:eastAsia="hr-HR"/>
        </w:rPr>
        <w:t>dalje</w:t>
      </w:r>
      <w:r w:rsidRPr="00873EA9">
        <w:rPr>
          <w:rFonts w:eastAsia="Times New Roman"/>
          <w:color w:val="000000"/>
          <w:lang w:eastAsia="hr-HR"/>
        </w:rPr>
        <w:t xml:space="preserve">: Zavod) o priznatom pravu </w:t>
      </w:r>
      <w:r w:rsidRPr="00873EA9">
        <w:rPr>
          <w:rFonts w:eastAsia="Times New Roman"/>
          <w:color w:val="000000"/>
          <w:lang w:eastAsia="hr-HR"/>
        </w:rPr>
        <w:lastRenderedPageBreak/>
        <w:t>na zajamčenu minimalnu naknadu, presliku osobne iskaznice</w:t>
      </w:r>
      <w:r>
        <w:rPr>
          <w:rFonts w:eastAsia="Times New Roman"/>
          <w:color w:val="000000"/>
          <w:lang w:eastAsia="hr-HR"/>
        </w:rPr>
        <w:t xml:space="preserve"> i </w:t>
      </w:r>
      <w:r w:rsidRPr="00873EA9">
        <w:rPr>
          <w:rFonts w:eastAsia="Times New Roman"/>
          <w:color w:val="000000"/>
          <w:lang w:eastAsia="hr-HR"/>
        </w:rPr>
        <w:t xml:space="preserve">odgovarajući dokaz o postojanju obveze plaćanja troškova stanovanja.  </w:t>
      </w:r>
    </w:p>
    <w:p w14:paraId="5B352CA6" w14:textId="77777777" w:rsidR="0081174F" w:rsidRDefault="0081174F" w:rsidP="0081174F">
      <w:pPr>
        <w:spacing w:after="0" w:line="240" w:lineRule="auto"/>
        <w:contextualSpacing/>
        <w:rPr>
          <w:rFonts w:eastAsia="Times New Roman"/>
          <w:color w:val="000000"/>
          <w:lang w:eastAsia="hr-HR"/>
        </w:rPr>
      </w:pPr>
    </w:p>
    <w:p w14:paraId="21FEC38F" w14:textId="77777777" w:rsidR="0081174F" w:rsidRPr="00873EA9" w:rsidRDefault="0081174F" w:rsidP="0081174F">
      <w:pPr>
        <w:spacing w:after="0" w:line="240" w:lineRule="auto"/>
        <w:contextualSpacing/>
        <w:jc w:val="center"/>
        <w:rPr>
          <w:rFonts w:eastAsia="Times New Roman"/>
          <w:b/>
          <w:bCs/>
          <w:color w:val="000000"/>
          <w:lang w:eastAsia="hr-HR"/>
        </w:rPr>
      </w:pPr>
      <w:r>
        <w:rPr>
          <w:rFonts w:eastAsia="Times New Roman"/>
          <w:b/>
          <w:bCs/>
          <w:color w:val="000000"/>
          <w:lang w:eastAsia="hr-HR"/>
        </w:rPr>
        <w:t>Članak 10.</w:t>
      </w:r>
    </w:p>
    <w:p w14:paraId="45A103F7" w14:textId="77777777" w:rsidR="0081174F" w:rsidRPr="00873EA9" w:rsidRDefault="0081174F" w:rsidP="0081174F">
      <w:pPr>
        <w:spacing w:after="0" w:line="240" w:lineRule="auto"/>
        <w:ind w:left="-17"/>
        <w:contextualSpacing/>
        <w:rPr>
          <w:rFonts w:eastAsia="Times New Roman"/>
          <w:color w:val="000000"/>
          <w:lang w:eastAsia="hr-HR"/>
        </w:rPr>
      </w:pPr>
      <w:r w:rsidRPr="00873EA9">
        <w:rPr>
          <w:rFonts w:eastAsia="Times New Roman"/>
          <w:color w:val="000000"/>
          <w:lang w:eastAsia="hr-HR"/>
        </w:rPr>
        <w:t>Pravo na naknadu za troškove stanovanja priznaje se od dana podnošenja zahtjeva, odnosno pokretanja postupka po službenoj dužnosti, a isplaćuje se mjesečno dok postoje uvjeti iz Zakona</w:t>
      </w:r>
      <w:r>
        <w:rPr>
          <w:rFonts w:eastAsia="Times New Roman"/>
          <w:color w:val="000000"/>
          <w:lang w:eastAsia="hr-HR"/>
        </w:rPr>
        <w:t xml:space="preserve"> o socijalnoj skrbi</w:t>
      </w:r>
      <w:r w:rsidRPr="00873EA9">
        <w:rPr>
          <w:rFonts w:eastAsia="Times New Roman"/>
          <w:color w:val="000000"/>
          <w:lang w:eastAsia="hr-HR"/>
        </w:rPr>
        <w:t xml:space="preserve">. </w:t>
      </w:r>
    </w:p>
    <w:p w14:paraId="4D21EB5A" w14:textId="77777777" w:rsidR="0081174F" w:rsidRPr="00873EA9" w:rsidRDefault="0081174F" w:rsidP="0081174F">
      <w:pPr>
        <w:spacing w:after="0" w:line="240" w:lineRule="auto"/>
        <w:ind w:left="-17"/>
        <w:contextualSpacing/>
        <w:rPr>
          <w:rFonts w:eastAsia="Times New Roman"/>
          <w:color w:val="000000"/>
          <w:lang w:eastAsia="hr-HR"/>
        </w:rPr>
      </w:pPr>
      <w:r w:rsidRPr="00873EA9">
        <w:rPr>
          <w:rFonts w:eastAsia="Times New Roman"/>
          <w:color w:val="000000"/>
          <w:lang w:eastAsia="hr-HR"/>
        </w:rPr>
        <w:t xml:space="preserve">Korisnik je dužan </w:t>
      </w:r>
      <w:r>
        <w:rPr>
          <w:rFonts w:eastAsia="Times New Roman"/>
          <w:color w:val="000000"/>
          <w:lang w:eastAsia="hr-HR"/>
        </w:rPr>
        <w:t>Jedinstvenom upravnom odjelu</w:t>
      </w:r>
      <w:r w:rsidRPr="00873EA9">
        <w:rPr>
          <w:rFonts w:eastAsia="Times New Roman"/>
          <w:color w:val="000000"/>
          <w:lang w:eastAsia="hr-HR"/>
        </w:rPr>
        <w:t xml:space="preserve"> pravodobno prijaviti svaku promjenu koja utječe na ostvarivanje naknade, a najkasnije u roku od osam dana od nastanka promjene. </w:t>
      </w:r>
    </w:p>
    <w:p w14:paraId="294EC69F" w14:textId="77777777" w:rsidR="0081174F" w:rsidRDefault="0081174F" w:rsidP="0081174F">
      <w:pPr>
        <w:spacing w:after="0" w:line="240" w:lineRule="auto"/>
        <w:contextualSpacing/>
        <w:rPr>
          <w:rFonts w:eastAsia="Times New Roman"/>
          <w:color w:val="000000"/>
          <w:lang w:eastAsia="hr-HR"/>
        </w:rPr>
      </w:pPr>
    </w:p>
    <w:p w14:paraId="4E267CF4" w14:textId="77777777" w:rsidR="0081174F" w:rsidRPr="00355277" w:rsidRDefault="0081174F" w:rsidP="0081174F">
      <w:pPr>
        <w:numPr>
          <w:ilvl w:val="0"/>
          <w:numId w:val="5"/>
        </w:numPr>
        <w:spacing w:after="0" w:line="240" w:lineRule="auto"/>
        <w:contextualSpacing/>
        <w:rPr>
          <w:i/>
          <w:szCs w:val="24"/>
        </w:rPr>
      </w:pPr>
      <w:r w:rsidRPr="00355277">
        <w:rPr>
          <w:i/>
          <w:szCs w:val="24"/>
        </w:rPr>
        <w:t>Pravo na besplatnu ili djelomično besplatnu školsku kuhinju</w:t>
      </w:r>
    </w:p>
    <w:p w14:paraId="35948983" w14:textId="77777777" w:rsidR="0081174F" w:rsidRPr="00355277" w:rsidRDefault="0081174F" w:rsidP="0081174F">
      <w:pPr>
        <w:spacing w:after="0" w:line="240" w:lineRule="auto"/>
        <w:contextualSpacing/>
        <w:rPr>
          <w:szCs w:val="24"/>
        </w:rPr>
      </w:pPr>
    </w:p>
    <w:p w14:paraId="1E6C3D82" w14:textId="77777777" w:rsidR="0081174F" w:rsidRPr="00355277" w:rsidRDefault="0081174F" w:rsidP="0081174F">
      <w:pPr>
        <w:spacing w:after="0" w:line="240" w:lineRule="auto"/>
        <w:contextualSpacing/>
        <w:jc w:val="center"/>
        <w:rPr>
          <w:b/>
          <w:szCs w:val="24"/>
        </w:rPr>
      </w:pPr>
      <w:r w:rsidRPr="00355277">
        <w:rPr>
          <w:b/>
          <w:szCs w:val="24"/>
        </w:rPr>
        <w:t>Članak 1</w:t>
      </w:r>
      <w:r>
        <w:rPr>
          <w:b/>
          <w:szCs w:val="24"/>
        </w:rPr>
        <w:t>1</w:t>
      </w:r>
      <w:r w:rsidRPr="00355277">
        <w:rPr>
          <w:b/>
          <w:szCs w:val="24"/>
        </w:rPr>
        <w:t>.</w:t>
      </w:r>
    </w:p>
    <w:p w14:paraId="398072AD" w14:textId="77777777" w:rsidR="0081174F" w:rsidRPr="00355277" w:rsidRDefault="0081174F" w:rsidP="0081174F">
      <w:pPr>
        <w:spacing w:after="0" w:line="240" w:lineRule="auto"/>
        <w:contextualSpacing/>
        <w:rPr>
          <w:szCs w:val="24"/>
        </w:rPr>
      </w:pPr>
      <w:r w:rsidRPr="00355277">
        <w:rPr>
          <w:szCs w:val="24"/>
        </w:rPr>
        <w:tab/>
        <w:t xml:space="preserve">Pravo na besplatnu ili djelomično besplatnu školsku kuhinju ostvaruju učenici osnovnih škola s područja </w:t>
      </w:r>
      <w:r>
        <w:rPr>
          <w:szCs w:val="24"/>
        </w:rPr>
        <w:t>G</w:t>
      </w:r>
      <w:r w:rsidRPr="00355277">
        <w:rPr>
          <w:szCs w:val="24"/>
        </w:rPr>
        <w:t>rada Zlatara čiji roditelji zbog materijalnih uvjeta nisu u mogućnosti plaćati</w:t>
      </w:r>
      <w:r>
        <w:rPr>
          <w:szCs w:val="24"/>
        </w:rPr>
        <w:t xml:space="preserve"> istu</w:t>
      </w:r>
      <w:r w:rsidRPr="00355277">
        <w:rPr>
          <w:szCs w:val="24"/>
        </w:rPr>
        <w:t xml:space="preserve"> ili postoje drugi razlozi da roditelji ne plaćaju školsku kuhinju</w:t>
      </w:r>
      <w:r>
        <w:rPr>
          <w:szCs w:val="24"/>
        </w:rPr>
        <w:t>, a o čemu odluku donosi gradonačelnik na obrazloženi prijedlog osnovne škole.</w:t>
      </w:r>
      <w:r w:rsidRPr="00355277">
        <w:rPr>
          <w:szCs w:val="24"/>
        </w:rPr>
        <w:t xml:space="preserve"> </w:t>
      </w:r>
    </w:p>
    <w:p w14:paraId="0FBC3782" w14:textId="77777777" w:rsidR="0081174F" w:rsidRDefault="0081174F" w:rsidP="0081174F">
      <w:pPr>
        <w:spacing w:after="0" w:line="240" w:lineRule="auto"/>
        <w:contextualSpacing/>
        <w:rPr>
          <w:szCs w:val="24"/>
        </w:rPr>
      </w:pPr>
    </w:p>
    <w:p w14:paraId="42AA35D7" w14:textId="77777777" w:rsidR="0081174F" w:rsidRPr="00355277" w:rsidRDefault="0081174F" w:rsidP="0081174F">
      <w:pPr>
        <w:numPr>
          <w:ilvl w:val="0"/>
          <w:numId w:val="5"/>
        </w:numPr>
        <w:spacing w:after="0" w:line="240" w:lineRule="auto"/>
        <w:contextualSpacing/>
        <w:rPr>
          <w:i/>
          <w:szCs w:val="24"/>
        </w:rPr>
      </w:pPr>
      <w:r w:rsidRPr="00355277">
        <w:rPr>
          <w:i/>
          <w:szCs w:val="24"/>
        </w:rPr>
        <w:t>Subvencija troškova za novorođenu djecu</w:t>
      </w:r>
      <w:r w:rsidRPr="00355277">
        <w:rPr>
          <w:i/>
          <w:szCs w:val="24"/>
        </w:rPr>
        <w:tab/>
      </w:r>
    </w:p>
    <w:p w14:paraId="16E05B1D" w14:textId="77777777" w:rsidR="0081174F" w:rsidRPr="00355277" w:rsidRDefault="0081174F" w:rsidP="0081174F">
      <w:pPr>
        <w:spacing w:after="0" w:line="240" w:lineRule="auto"/>
        <w:contextualSpacing/>
        <w:rPr>
          <w:i/>
          <w:szCs w:val="24"/>
        </w:rPr>
      </w:pPr>
    </w:p>
    <w:p w14:paraId="3814317D" w14:textId="77777777" w:rsidR="0081174F" w:rsidRPr="00355277" w:rsidRDefault="0081174F" w:rsidP="0081174F">
      <w:pPr>
        <w:spacing w:after="0" w:line="240" w:lineRule="auto"/>
        <w:contextualSpacing/>
        <w:jc w:val="center"/>
        <w:rPr>
          <w:b/>
          <w:szCs w:val="24"/>
        </w:rPr>
      </w:pPr>
      <w:r w:rsidRPr="00355277">
        <w:rPr>
          <w:b/>
          <w:szCs w:val="24"/>
        </w:rPr>
        <w:t>Članak 1</w:t>
      </w:r>
      <w:r>
        <w:rPr>
          <w:b/>
          <w:szCs w:val="24"/>
        </w:rPr>
        <w:t>2</w:t>
      </w:r>
      <w:r w:rsidRPr="00355277">
        <w:rPr>
          <w:b/>
          <w:szCs w:val="24"/>
        </w:rPr>
        <w:t>.</w:t>
      </w:r>
    </w:p>
    <w:p w14:paraId="79BB6CF6" w14:textId="77777777" w:rsidR="0081174F" w:rsidRPr="00355277" w:rsidRDefault="0081174F" w:rsidP="0081174F">
      <w:pPr>
        <w:spacing w:after="0" w:line="240" w:lineRule="auto"/>
        <w:contextualSpacing/>
        <w:rPr>
          <w:szCs w:val="24"/>
        </w:rPr>
      </w:pPr>
      <w:r w:rsidRPr="00355277">
        <w:rPr>
          <w:i/>
          <w:szCs w:val="24"/>
        </w:rPr>
        <w:tab/>
      </w:r>
      <w:r w:rsidRPr="00355277">
        <w:rPr>
          <w:szCs w:val="24"/>
        </w:rPr>
        <w:t>Jednokratna subvencija troškova za novorođenu djecu utvrđuje se na slijedeći način:</w:t>
      </w:r>
    </w:p>
    <w:p w14:paraId="2650106E" w14:textId="77777777" w:rsidR="0081174F" w:rsidRPr="00355277" w:rsidRDefault="0081174F" w:rsidP="0081174F">
      <w:pPr>
        <w:numPr>
          <w:ilvl w:val="0"/>
          <w:numId w:val="6"/>
        </w:numPr>
        <w:spacing w:after="0" w:line="240" w:lineRule="auto"/>
        <w:contextualSpacing/>
        <w:rPr>
          <w:szCs w:val="24"/>
        </w:rPr>
      </w:pPr>
      <w:r w:rsidRPr="00355277">
        <w:rPr>
          <w:szCs w:val="24"/>
        </w:rPr>
        <w:t xml:space="preserve">za prvo dijete – </w:t>
      </w:r>
      <w:r>
        <w:rPr>
          <w:szCs w:val="24"/>
        </w:rPr>
        <w:t>270,00 eura,</w:t>
      </w:r>
    </w:p>
    <w:p w14:paraId="68931790" w14:textId="77777777" w:rsidR="0081174F" w:rsidRPr="00355277" w:rsidRDefault="0081174F" w:rsidP="0081174F">
      <w:pPr>
        <w:numPr>
          <w:ilvl w:val="0"/>
          <w:numId w:val="6"/>
        </w:numPr>
        <w:spacing w:after="0" w:line="240" w:lineRule="auto"/>
        <w:contextualSpacing/>
        <w:rPr>
          <w:szCs w:val="24"/>
        </w:rPr>
      </w:pPr>
      <w:r w:rsidRPr="00355277">
        <w:rPr>
          <w:szCs w:val="24"/>
        </w:rPr>
        <w:t xml:space="preserve">za drugo dijete – </w:t>
      </w:r>
      <w:r>
        <w:rPr>
          <w:szCs w:val="24"/>
        </w:rPr>
        <w:t>400,00 eura,</w:t>
      </w:r>
    </w:p>
    <w:p w14:paraId="6DFBD3B7" w14:textId="77777777" w:rsidR="0081174F" w:rsidRPr="00355277" w:rsidRDefault="0081174F" w:rsidP="0081174F">
      <w:pPr>
        <w:numPr>
          <w:ilvl w:val="0"/>
          <w:numId w:val="6"/>
        </w:numPr>
        <w:spacing w:after="0" w:line="240" w:lineRule="auto"/>
        <w:contextualSpacing/>
        <w:rPr>
          <w:szCs w:val="24"/>
        </w:rPr>
      </w:pPr>
      <w:r w:rsidRPr="00355277">
        <w:rPr>
          <w:szCs w:val="24"/>
        </w:rPr>
        <w:t xml:space="preserve">za treće dijete – </w:t>
      </w:r>
      <w:r>
        <w:rPr>
          <w:szCs w:val="24"/>
        </w:rPr>
        <w:t>670,00 eura,</w:t>
      </w:r>
    </w:p>
    <w:p w14:paraId="70F5FC9A" w14:textId="77777777" w:rsidR="0081174F" w:rsidRPr="00355277" w:rsidRDefault="0081174F" w:rsidP="0081174F">
      <w:pPr>
        <w:numPr>
          <w:ilvl w:val="0"/>
          <w:numId w:val="6"/>
        </w:numPr>
        <w:spacing w:after="0" w:line="240" w:lineRule="auto"/>
        <w:contextualSpacing/>
        <w:rPr>
          <w:szCs w:val="24"/>
        </w:rPr>
      </w:pPr>
      <w:r w:rsidRPr="00355277">
        <w:rPr>
          <w:szCs w:val="24"/>
        </w:rPr>
        <w:t xml:space="preserve">za četvrto dijete – </w:t>
      </w:r>
      <w:r>
        <w:rPr>
          <w:szCs w:val="24"/>
        </w:rPr>
        <w:t>930,00 eura,</w:t>
      </w:r>
    </w:p>
    <w:p w14:paraId="27E89A28" w14:textId="77777777" w:rsidR="0081174F" w:rsidRPr="00355277" w:rsidRDefault="0081174F" w:rsidP="0081174F">
      <w:pPr>
        <w:numPr>
          <w:ilvl w:val="0"/>
          <w:numId w:val="6"/>
        </w:numPr>
        <w:spacing w:after="0" w:line="240" w:lineRule="auto"/>
        <w:contextualSpacing/>
        <w:rPr>
          <w:szCs w:val="24"/>
        </w:rPr>
      </w:pPr>
      <w:r w:rsidRPr="00355277">
        <w:rPr>
          <w:szCs w:val="24"/>
        </w:rPr>
        <w:t xml:space="preserve">za peto dijete – </w:t>
      </w:r>
      <w:r>
        <w:rPr>
          <w:szCs w:val="24"/>
        </w:rPr>
        <w:t>1.330,00 eura,</w:t>
      </w:r>
    </w:p>
    <w:p w14:paraId="216EADE6" w14:textId="77777777" w:rsidR="0081174F" w:rsidRPr="00355277" w:rsidRDefault="0081174F" w:rsidP="0081174F">
      <w:pPr>
        <w:numPr>
          <w:ilvl w:val="0"/>
          <w:numId w:val="6"/>
        </w:numPr>
        <w:spacing w:after="0" w:line="240" w:lineRule="auto"/>
        <w:contextualSpacing/>
        <w:rPr>
          <w:szCs w:val="24"/>
        </w:rPr>
      </w:pPr>
      <w:r w:rsidRPr="00355277">
        <w:rPr>
          <w:szCs w:val="24"/>
        </w:rPr>
        <w:t xml:space="preserve">za šesto dijete – </w:t>
      </w:r>
      <w:r>
        <w:rPr>
          <w:szCs w:val="24"/>
        </w:rPr>
        <w:t>2.000,00 eura,</w:t>
      </w:r>
    </w:p>
    <w:p w14:paraId="2E122154" w14:textId="77777777" w:rsidR="0081174F" w:rsidRPr="004E1152" w:rsidRDefault="0081174F" w:rsidP="0081174F">
      <w:pPr>
        <w:numPr>
          <w:ilvl w:val="0"/>
          <w:numId w:val="6"/>
        </w:numPr>
        <w:spacing w:after="0" w:line="240" w:lineRule="auto"/>
        <w:contextualSpacing/>
        <w:rPr>
          <w:rFonts w:eastAsia="Times New Roman"/>
          <w:color w:val="000000"/>
          <w:lang w:eastAsia="hr-HR"/>
        </w:rPr>
      </w:pPr>
      <w:r w:rsidRPr="00F77D1B">
        <w:rPr>
          <w:szCs w:val="24"/>
        </w:rPr>
        <w:t>za sedmo i svako iduće dijete</w:t>
      </w:r>
      <w:r>
        <w:rPr>
          <w:szCs w:val="24"/>
        </w:rPr>
        <w:t xml:space="preserve"> – 2.660,00 eura.</w:t>
      </w:r>
    </w:p>
    <w:p w14:paraId="08956604" w14:textId="77777777" w:rsidR="0081174F" w:rsidRDefault="0081174F" w:rsidP="0081174F">
      <w:pPr>
        <w:spacing w:after="0" w:line="240" w:lineRule="auto"/>
        <w:ind w:firstLine="705"/>
        <w:contextualSpacing/>
        <w:rPr>
          <w:rFonts w:eastAsia="Times New Roman"/>
          <w:color w:val="000000"/>
          <w:lang w:eastAsia="hr-HR"/>
        </w:rPr>
      </w:pPr>
      <w:r w:rsidRPr="004E1152">
        <w:rPr>
          <w:rFonts w:eastAsia="Times New Roman"/>
          <w:color w:val="000000"/>
          <w:lang w:eastAsia="hr-HR"/>
        </w:rPr>
        <w:t xml:space="preserve"> Pravo na naknadu</w:t>
      </w:r>
      <w:r>
        <w:rPr>
          <w:rFonts w:eastAsia="Times New Roman"/>
          <w:color w:val="000000"/>
          <w:lang w:eastAsia="hr-HR"/>
        </w:rPr>
        <w:t xml:space="preserve"> </w:t>
      </w:r>
      <w:r w:rsidRPr="004E1152">
        <w:rPr>
          <w:rFonts w:eastAsia="Times New Roman"/>
          <w:color w:val="000000"/>
          <w:lang w:eastAsia="hr-HR"/>
        </w:rPr>
        <w:t>mogu ostvariti roditelji novorođenog djeteta podnošenjem zahtjeva, uz uvjet da jedan od roditelja i novorođeno dijete imaju prebivalište na području Grada</w:t>
      </w:r>
      <w:r>
        <w:rPr>
          <w:rFonts w:eastAsia="Times New Roman"/>
          <w:color w:val="000000"/>
          <w:lang w:eastAsia="hr-HR"/>
        </w:rPr>
        <w:t xml:space="preserve"> Zlatara</w:t>
      </w:r>
      <w:r w:rsidRPr="004E1152">
        <w:rPr>
          <w:rFonts w:eastAsia="Times New Roman"/>
          <w:color w:val="000000"/>
          <w:lang w:eastAsia="hr-HR"/>
        </w:rPr>
        <w:t>.</w:t>
      </w:r>
    </w:p>
    <w:p w14:paraId="66775A67" w14:textId="77777777" w:rsidR="0081174F" w:rsidRPr="00D45CFB" w:rsidRDefault="0081174F" w:rsidP="0081174F">
      <w:pPr>
        <w:spacing w:after="0" w:line="240" w:lineRule="auto"/>
        <w:ind w:firstLine="705"/>
        <w:contextualSpacing/>
        <w:rPr>
          <w:rFonts w:eastAsia="Times New Roman"/>
          <w:color w:val="000000"/>
          <w:lang w:eastAsia="hr-HR"/>
        </w:rPr>
      </w:pPr>
      <w:r>
        <w:rPr>
          <w:rFonts w:eastAsia="Times New Roman"/>
          <w:color w:val="000000"/>
          <w:lang w:eastAsia="hr-HR"/>
        </w:rPr>
        <w:t>Pravo iz stavka 1. ovog članka Odluke ostvaruju na jednaki način i posvojitelji djece.</w:t>
      </w:r>
    </w:p>
    <w:p w14:paraId="0BD40F0B" w14:textId="77777777" w:rsidR="0081174F" w:rsidRPr="00F77D1B" w:rsidRDefault="0081174F" w:rsidP="0081174F">
      <w:pPr>
        <w:spacing w:after="0" w:line="240" w:lineRule="auto"/>
        <w:ind w:left="1065"/>
        <w:contextualSpacing/>
        <w:rPr>
          <w:rFonts w:eastAsia="Times New Roman"/>
          <w:color w:val="000000"/>
          <w:lang w:eastAsia="hr-HR"/>
        </w:rPr>
      </w:pPr>
    </w:p>
    <w:p w14:paraId="6151C281" w14:textId="77777777" w:rsidR="0081174F" w:rsidRDefault="0081174F" w:rsidP="0081174F">
      <w:pPr>
        <w:pStyle w:val="Odlomakpopisa"/>
        <w:numPr>
          <w:ilvl w:val="0"/>
          <w:numId w:val="5"/>
        </w:numPr>
        <w:spacing w:after="0" w:line="240" w:lineRule="auto"/>
        <w:rPr>
          <w:rFonts w:ascii="Times New Roman" w:eastAsia="Times New Roman" w:hAnsi="Times New Roman" w:cs="Times New Roman"/>
          <w:i/>
          <w:iCs/>
          <w:color w:val="000000"/>
          <w:sz w:val="24"/>
          <w:lang w:eastAsia="hr-HR"/>
        </w:rPr>
      </w:pPr>
      <w:r w:rsidRPr="007A54A4">
        <w:rPr>
          <w:rFonts w:ascii="Times New Roman" w:eastAsia="Times New Roman" w:hAnsi="Times New Roman" w:cs="Times New Roman"/>
          <w:i/>
          <w:iCs/>
          <w:color w:val="000000"/>
          <w:sz w:val="24"/>
          <w:lang w:eastAsia="hr-HR"/>
        </w:rPr>
        <w:t>Jednokratna novčana pomoć</w:t>
      </w:r>
    </w:p>
    <w:p w14:paraId="189FC0D5" w14:textId="77777777" w:rsidR="0081174F" w:rsidRPr="007A54A4" w:rsidRDefault="0081174F" w:rsidP="0081174F">
      <w:pPr>
        <w:pStyle w:val="Odlomakpopisa"/>
        <w:spacing w:after="0" w:line="240" w:lineRule="auto"/>
        <w:rPr>
          <w:rFonts w:ascii="Times New Roman" w:eastAsia="Times New Roman" w:hAnsi="Times New Roman" w:cs="Times New Roman"/>
          <w:i/>
          <w:iCs/>
          <w:color w:val="000000"/>
          <w:sz w:val="24"/>
          <w:lang w:eastAsia="hr-HR"/>
        </w:rPr>
      </w:pPr>
    </w:p>
    <w:p w14:paraId="43B5696B"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w:t>
      </w:r>
      <w:r>
        <w:rPr>
          <w:rFonts w:eastAsia="Times New Roman"/>
          <w:b/>
          <w:color w:val="000000"/>
          <w:lang w:eastAsia="hr-HR"/>
        </w:rPr>
        <w:t>13</w:t>
      </w:r>
      <w:r w:rsidRPr="001A7C17">
        <w:rPr>
          <w:rFonts w:eastAsia="Times New Roman"/>
          <w:b/>
          <w:color w:val="000000"/>
          <w:lang w:eastAsia="hr-HR"/>
        </w:rPr>
        <w:t xml:space="preserve">. </w:t>
      </w:r>
    </w:p>
    <w:p w14:paraId="219A16FF" w14:textId="77777777" w:rsidR="0081174F" w:rsidRDefault="0081174F" w:rsidP="0081174F">
      <w:pPr>
        <w:spacing w:after="0" w:line="240" w:lineRule="auto"/>
        <w:ind w:left="-5" w:firstLine="713"/>
        <w:contextualSpacing/>
        <w:rPr>
          <w:rFonts w:eastAsia="Times New Roman"/>
          <w:color w:val="000000"/>
          <w:lang w:eastAsia="hr-HR"/>
        </w:rPr>
      </w:pPr>
      <w:r w:rsidRPr="001A7C17">
        <w:rPr>
          <w:rFonts w:eastAsia="Times New Roman"/>
          <w:color w:val="000000"/>
          <w:lang w:eastAsia="hr-HR"/>
        </w:rPr>
        <w:t>Jednokratna novčana pomoć je poseban oblik pomoći samcu ili kućanstvu koji zbog podmirenja izvanrednih troškova nastalih uslijed trenutnih životnih okolnosti na koje ne mogu utjecati (</w:t>
      </w:r>
      <w:r>
        <w:rPr>
          <w:rFonts w:eastAsia="Times New Roman"/>
          <w:color w:val="000000"/>
          <w:lang w:eastAsia="hr-HR"/>
        </w:rPr>
        <w:t xml:space="preserve">npr. rođenje djeteta, osobne bolesti odnosno </w:t>
      </w:r>
      <w:r w:rsidRPr="001A7C17">
        <w:rPr>
          <w:rFonts w:eastAsia="Times New Roman"/>
          <w:color w:val="000000"/>
          <w:lang w:eastAsia="hr-HR"/>
        </w:rPr>
        <w:t>bolesti ili smrti člana obitelji, prirodne nepogode,</w:t>
      </w:r>
      <w:r>
        <w:rPr>
          <w:rFonts w:eastAsia="Times New Roman"/>
          <w:color w:val="000000"/>
          <w:lang w:eastAsia="hr-HR"/>
        </w:rPr>
        <w:t xml:space="preserve"> gubitka posla ili drugih nevolja)</w:t>
      </w:r>
      <w:r w:rsidRPr="001A7C17">
        <w:rPr>
          <w:rFonts w:eastAsia="Times New Roman"/>
          <w:color w:val="000000"/>
          <w:lang w:eastAsia="hr-HR"/>
        </w:rPr>
        <w:t xml:space="preserve"> nisu u mogućnosti</w:t>
      </w:r>
      <w:r>
        <w:rPr>
          <w:rFonts w:eastAsia="Times New Roman"/>
          <w:color w:val="000000"/>
          <w:lang w:eastAsia="hr-HR"/>
        </w:rPr>
        <w:t xml:space="preserve"> djelomično ili u cijelosti</w:t>
      </w:r>
      <w:r w:rsidRPr="001A7C17">
        <w:rPr>
          <w:rFonts w:eastAsia="Times New Roman"/>
          <w:color w:val="000000"/>
          <w:lang w:eastAsia="hr-HR"/>
        </w:rPr>
        <w:t xml:space="preserve"> podmiriti osnovne životne potrebe</w:t>
      </w:r>
      <w:r>
        <w:rPr>
          <w:rFonts w:eastAsia="Times New Roman"/>
          <w:color w:val="000000"/>
          <w:lang w:eastAsia="hr-HR"/>
        </w:rPr>
        <w:t xml:space="preserve"> i osnovne uvjete stanovanja</w:t>
      </w:r>
      <w:r w:rsidRPr="001A7C17">
        <w:rPr>
          <w:rFonts w:eastAsia="Times New Roman"/>
          <w:color w:val="000000"/>
          <w:lang w:eastAsia="hr-HR"/>
        </w:rPr>
        <w:t xml:space="preserve">. </w:t>
      </w:r>
    </w:p>
    <w:p w14:paraId="2F710868" w14:textId="77777777" w:rsidR="0081174F" w:rsidRPr="002A19B6" w:rsidRDefault="0081174F" w:rsidP="0081174F">
      <w:pPr>
        <w:spacing w:after="0" w:line="240" w:lineRule="auto"/>
        <w:ind w:left="-5" w:firstLine="713"/>
        <w:contextualSpacing/>
        <w:rPr>
          <w:rFonts w:eastAsia="Times New Roman"/>
          <w:color w:val="000000"/>
          <w:lang w:eastAsia="hr-HR"/>
        </w:rPr>
      </w:pPr>
      <w:r w:rsidRPr="002A19B6">
        <w:rPr>
          <w:rFonts w:eastAsia="Times New Roman"/>
          <w:color w:val="000000"/>
          <w:lang w:eastAsia="hr-HR"/>
        </w:rPr>
        <w:t xml:space="preserve">Jednokratna novčana pomoć se doznačava na račun podnositelja, a ako se na temelju utvrđenih okolnosti ocijeni ili se može osnovano pretpostaviti da korisnik naknadu neće koristiti namjenski, ista se može uplatiti i direktno na račun određenog dobavljača, pružatelja usluga ili drugog subjekta. </w:t>
      </w:r>
    </w:p>
    <w:p w14:paraId="1E5C5A78" w14:textId="77777777" w:rsidR="0081174F" w:rsidRPr="001A7C17" w:rsidRDefault="0081174F" w:rsidP="0081174F">
      <w:pPr>
        <w:spacing w:after="0" w:line="240" w:lineRule="auto"/>
        <w:contextualSpacing/>
        <w:rPr>
          <w:rFonts w:eastAsia="Times New Roman"/>
          <w:color w:val="000000"/>
          <w:lang w:eastAsia="hr-HR"/>
        </w:rPr>
      </w:pPr>
    </w:p>
    <w:p w14:paraId="58077B85"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w:t>
      </w:r>
      <w:r>
        <w:rPr>
          <w:rFonts w:eastAsia="Times New Roman"/>
          <w:b/>
          <w:color w:val="000000"/>
          <w:lang w:eastAsia="hr-HR"/>
        </w:rPr>
        <w:t>14</w:t>
      </w:r>
      <w:r w:rsidRPr="001A7C17">
        <w:rPr>
          <w:rFonts w:eastAsia="Times New Roman"/>
          <w:b/>
          <w:color w:val="000000"/>
          <w:lang w:eastAsia="hr-HR"/>
        </w:rPr>
        <w:t xml:space="preserve">. </w:t>
      </w:r>
    </w:p>
    <w:p w14:paraId="321A738F" w14:textId="77777777" w:rsidR="0081174F" w:rsidRDefault="0081174F" w:rsidP="0081174F">
      <w:pPr>
        <w:spacing w:after="0" w:line="240" w:lineRule="auto"/>
        <w:ind w:firstLine="705"/>
        <w:contextualSpacing/>
        <w:rPr>
          <w:rFonts w:eastAsia="Times New Roman"/>
          <w:color w:val="000000"/>
          <w:lang w:eastAsia="hr-HR"/>
        </w:rPr>
      </w:pPr>
      <w:r w:rsidRPr="002A19B6">
        <w:rPr>
          <w:rFonts w:eastAsia="Times New Roman"/>
          <w:color w:val="000000"/>
          <w:lang w:eastAsia="hr-HR"/>
        </w:rPr>
        <w:lastRenderedPageBreak/>
        <w:t>Pravo na jednokratnu novčanu pomoć može</w:t>
      </w:r>
      <w:r>
        <w:rPr>
          <w:rFonts w:eastAsia="Times New Roman"/>
          <w:color w:val="000000"/>
          <w:lang w:eastAsia="hr-HR"/>
        </w:rPr>
        <w:t xml:space="preserve"> </w:t>
      </w:r>
      <w:r w:rsidRPr="002A19B6">
        <w:rPr>
          <w:rFonts w:eastAsia="Times New Roman"/>
          <w:color w:val="000000"/>
          <w:lang w:eastAsia="hr-HR"/>
        </w:rPr>
        <w:t xml:space="preserve">ostvariti korisnik koji </w:t>
      </w:r>
      <w:r>
        <w:rPr>
          <w:rFonts w:eastAsia="Times New Roman"/>
          <w:color w:val="000000"/>
          <w:lang w:eastAsia="hr-HR"/>
        </w:rPr>
        <w:t xml:space="preserve">ispunjava uvjet iz članka 13. stavka 1., korisnik koji </w:t>
      </w:r>
      <w:r w:rsidRPr="002A19B6">
        <w:rPr>
          <w:rFonts w:eastAsia="Times New Roman"/>
          <w:color w:val="000000"/>
          <w:lang w:eastAsia="hr-HR"/>
        </w:rPr>
        <w:t xml:space="preserve">ispunjava uvjet </w:t>
      </w:r>
      <w:r>
        <w:rPr>
          <w:rFonts w:eastAsia="Times New Roman"/>
          <w:color w:val="000000"/>
          <w:lang w:eastAsia="hr-HR"/>
        </w:rPr>
        <w:t>prihoda i korisnik zajamčene minimalne naknade Zavoda.</w:t>
      </w:r>
    </w:p>
    <w:p w14:paraId="3BD01169" w14:textId="77777777" w:rsidR="0081174F" w:rsidRDefault="0081174F" w:rsidP="0081174F">
      <w:pPr>
        <w:spacing w:after="0" w:line="240" w:lineRule="auto"/>
        <w:ind w:firstLine="705"/>
        <w:contextualSpacing/>
        <w:rPr>
          <w:rFonts w:eastAsia="Times New Roman"/>
          <w:color w:val="000000"/>
          <w:lang w:eastAsia="hr-HR"/>
        </w:rPr>
      </w:pPr>
      <w:r>
        <w:rPr>
          <w:rFonts w:eastAsia="Times New Roman"/>
          <w:color w:val="000000"/>
          <w:lang w:eastAsia="hr-HR"/>
        </w:rPr>
        <w:t>Uvjet prihoda ispunjava korisnik s prihodom:</w:t>
      </w:r>
    </w:p>
    <w:p w14:paraId="3838C887" w14:textId="77777777" w:rsidR="0081174F" w:rsidRDefault="0081174F" w:rsidP="0081174F">
      <w:pPr>
        <w:pStyle w:val="Odlomakpopisa"/>
        <w:numPr>
          <w:ilvl w:val="0"/>
          <w:numId w:val="6"/>
        </w:numPr>
        <w:spacing w:after="0" w:line="240" w:lineRule="auto"/>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samac do 200,00 eura,</w:t>
      </w:r>
    </w:p>
    <w:p w14:paraId="7571C5A5" w14:textId="77777777" w:rsidR="0081174F" w:rsidRDefault="0081174F" w:rsidP="0081174F">
      <w:pPr>
        <w:pStyle w:val="Odlomakpopisa"/>
        <w:numPr>
          <w:ilvl w:val="0"/>
          <w:numId w:val="6"/>
        </w:numPr>
        <w:spacing w:after="0" w:line="240" w:lineRule="auto"/>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dvočlana obitelj do 270,00 eura,</w:t>
      </w:r>
    </w:p>
    <w:p w14:paraId="28B84CA5" w14:textId="77777777" w:rsidR="0081174F" w:rsidRDefault="0081174F" w:rsidP="0081174F">
      <w:pPr>
        <w:pStyle w:val="Odlomakpopisa"/>
        <w:numPr>
          <w:ilvl w:val="0"/>
          <w:numId w:val="6"/>
        </w:numPr>
        <w:spacing w:after="0" w:line="240" w:lineRule="auto"/>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tročlana obitelj do 340,00 eura,</w:t>
      </w:r>
    </w:p>
    <w:p w14:paraId="4161199A" w14:textId="77777777" w:rsidR="0081174F" w:rsidRDefault="0081174F" w:rsidP="0081174F">
      <w:pPr>
        <w:pStyle w:val="Odlomakpopisa"/>
        <w:numPr>
          <w:ilvl w:val="0"/>
          <w:numId w:val="6"/>
        </w:numPr>
        <w:spacing w:after="0" w:line="240" w:lineRule="auto"/>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četveročlana obitelj do 410,00 eura,</w:t>
      </w:r>
    </w:p>
    <w:p w14:paraId="4520039C" w14:textId="77777777" w:rsidR="0081174F" w:rsidRDefault="0081174F" w:rsidP="0081174F">
      <w:pPr>
        <w:pStyle w:val="Odlomakpopisa"/>
        <w:numPr>
          <w:ilvl w:val="0"/>
          <w:numId w:val="6"/>
        </w:numPr>
        <w:spacing w:after="0" w:line="240" w:lineRule="auto"/>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peteročlana obitelj do 480,00 eura.</w:t>
      </w:r>
    </w:p>
    <w:p w14:paraId="78374944" w14:textId="77777777" w:rsidR="0081174F" w:rsidRDefault="0081174F" w:rsidP="0081174F">
      <w:pPr>
        <w:spacing w:after="0" w:line="240" w:lineRule="auto"/>
        <w:ind w:firstLine="705"/>
        <w:contextualSpacing/>
        <w:rPr>
          <w:rFonts w:eastAsia="Times New Roman"/>
          <w:color w:val="000000"/>
          <w:lang w:eastAsia="hr-HR"/>
        </w:rPr>
      </w:pPr>
      <w:r>
        <w:rPr>
          <w:rFonts w:eastAsia="Times New Roman"/>
          <w:color w:val="000000"/>
          <w:lang w:eastAsia="hr-HR"/>
        </w:rPr>
        <w:t>Ako obitelj ima više od 5 članova, iznos prihoda za svakog člana uvećava se za 70,00 eura.</w:t>
      </w:r>
    </w:p>
    <w:p w14:paraId="7C02AE7C" w14:textId="77777777" w:rsidR="0081174F" w:rsidRDefault="0081174F" w:rsidP="0081174F">
      <w:pPr>
        <w:spacing w:after="0" w:line="240" w:lineRule="auto"/>
        <w:ind w:firstLine="705"/>
        <w:contextualSpacing/>
        <w:rPr>
          <w:rFonts w:eastAsia="Times New Roman"/>
          <w:color w:val="000000"/>
          <w:lang w:eastAsia="hr-HR"/>
        </w:rPr>
      </w:pPr>
      <w:r>
        <w:rPr>
          <w:rFonts w:eastAsia="Times New Roman"/>
          <w:color w:val="000000"/>
          <w:lang w:eastAsia="hr-HR"/>
        </w:rPr>
        <w:t>Prihodom u smislu prethodnih stavaka smatra se iznos prosječnih mjesečnih prihoda kućanstva ostvarenog u posljednja tri mjeseca koja prethode mjesecu u kojem je podnesen zahtjev za ostvarivanje prava, a čine ga sva sredstva koja samac odnosno kućanstvo ostvari po osnovi rada, imovine, prihoda od imovine ili na neki drugi način.</w:t>
      </w:r>
    </w:p>
    <w:p w14:paraId="0DECC3C2" w14:textId="77777777" w:rsidR="0081174F" w:rsidRDefault="0081174F" w:rsidP="0081174F">
      <w:pPr>
        <w:spacing w:after="0" w:line="240" w:lineRule="auto"/>
        <w:ind w:firstLine="705"/>
        <w:contextualSpacing/>
        <w:rPr>
          <w:rFonts w:eastAsia="Times New Roman"/>
          <w:color w:val="000000"/>
          <w:lang w:eastAsia="hr-HR"/>
        </w:rPr>
      </w:pPr>
      <w:r>
        <w:rPr>
          <w:rFonts w:eastAsia="Times New Roman"/>
          <w:color w:val="000000"/>
          <w:lang w:eastAsia="hr-HR"/>
        </w:rPr>
        <w:t>Ukoliko se pregledom dokumentacije i diskrecijskom ocjenom gradonačelnika ili Odbora za socijalnu skrb utvrdi da pojedinac ili kućanstvo trenutno našlo u izuzetno teškom stanju socijalne ugroženosti, može se izuzeti kriterij uvjeta prihoda te odobriti jednokratna naknada.</w:t>
      </w:r>
    </w:p>
    <w:p w14:paraId="4F1EB4EE" w14:textId="77777777" w:rsidR="0081174F" w:rsidRDefault="0081174F" w:rsidP="0081174F">
      <w:pPr>
        <w:spacing w:after="0" w:line="240" w:lineRule="auto"/>
        <w:contextualSpacing/>
        <w:rPr>
          <w:rFonts w:eastAsia="Times New Roman"/>
          <w:color w:val="000000"/>
          <w:lang w:eastAsia="hr-HR"/>
        </w:rPr>
      </w:pPr>
    </w:p>
    <w:p w14:paraId="680FE4ED" w14:textId="77777777" w:rsidR="0081174F" w:rsidRDefault="0081174F" w:rsidP="0081174F">
      <w:pPr>
        <w:spacing w:after="0" w:line="240" w:lineRule="auto"/>
        <w:contextualSpacing/>
        <w:jc w:val="center"/>
        <w:rPr>
          <w:rFonts w:eastAsia="Times New Roman"/>
          <w:b/>
          <w:bCs/>
          <w:color w:val="000000"/>
          <w:lang w:eastAsia="hr-HR"/>
        </w:rPr>
      </w:pPr>
      <w:r>
        <w:rPr>
          <w:rFonts w:eastAsia="Times New Roman"/>
          <w:b/>
          <w:bCs/>
          <w:color w:val="000000"/>
          <w:lang w:eastAsia="hr-HR"/>
        </w:rPr>
        <w:t>Članak 15.</w:t>
      </w:r>
    </w:p>
    <w:p w14:paraId="44CE4977" w14:textId="77777777" w:rsidR="0081174F" w:rsidRDefault="0081174F" w:rsidP="0081174F">
      <w:pPr>
        <w:spacing w:after="0" w:line="240" w:lineRule="auto"/>
        <w:contextualSpacing/>
        <w:rPr>
          <w:rFonts w:eastAsia="Times New Roman"/>
          <w:color w:val="000000"/>
          <w:lang w:eastAsia="hr-HR"/>
        </w:rPr>
      </w:pPr>
      <w:r>
        <w:rPr>
          <w:rFonts w:eastAsia="Times New Roman"/>
          <w:color w:val="000000"/>
          <w:lang w:eastAsia="hr-HR"/>
        </w:rPr>
        <w:tab/>
        <w:t>Jednokratna novčana pomoć može se odobriti kao pravo na novčanu naknadu ili kao pravo na naknadu u naravi u svoti od najviše 3.000,00 eura za samca, odnosno 6.000,00 eura za kućanstvo.</w:t>
      </w:r>
    </w:p>
    <w:p w14:paraId="38E52D40" w14:textId="77777777" w:rsidR="0081174F" w:rsidRDefault="0081174F" w:rsidP="0081174F">
      <w:pPr>
        <w:spacing w:after="0" w:line="240" w:lineRule="auto"/>
        <w:contextualSpacing/>
        <w:rPr>
          <w:rFonts w:eastAsia="Times New Roman"/>
          <w:color w:val="000000"/>
          <w:lang w:eastAsia="hr-HR"/>
        </w:rPr>
      </w:pPr>
      <w:r>
        <w:rPr>
          <w:rFonts w:eastAsia="Times New Roman"/>
          <w:color w:val="000000"/>
          <w:lang w:eastAsia="hr-HR"/>
        </w:rPr>
        <w:tab/>
        <w:t>Zahtjev za jednokratnu novčanu pomoć može se podnijeti i isplatiti korisniku samo jednom godišnje, a u iznimnim slučajevima socijalne ugroze i nezadovoljavanja osnovnih životnih potreba, na obrazloženi zahtjev korisnika, gradonačelnik odnosno Odbor za socijalnu skrb, mogu odobriti dodatnu isplatu u istoj godini istom korisniku.</w:t>
      </w:r>
    </w:p>
    <w:p w14:paraId="4B05D3FB" w14:textId="77777777" w:rsidR="0081174F" w:rsidRDefault="0081174F" w:rsidP="0081174F">
      <w:pPr>
        <w:spacing w:after="0" w:line="240" w:lineRule="auto"/>
        <w:contextualSpacing/>
        <w:rPr>
          <w:rFonts w:eastAsia="Times New Roman"/>
          <w:color w:val="000000"/>
          <w:lang w:eastAsia="hr-HR"/>
        </w:rPr>
      </w:pPr>
      <w:r>
        <w:rPr>
          <w:rFonts w:eastAsia="Times New Roman"/>
          <w:color w:val="000000"/>
          <w:lang w:eastAsia="hr-HR"/>
        </w:rPr>
        <w:tab/>
        <w:t>Na prijedlog gradonačelnika, odnosno Odbora za socijalnu skrb, iznosi iz stavka 1. ovog članka Odluke mogu se dodatno povisiti u stopostotnom iznosu u osobito opravdanim slučajevima.</w:t>
      </w:r>
    </w:p>
    <w:p w14:paraId="39A214F5" w14:textId="77777777" w:rsidR="0081174F" w:rsidRDefault="0081174F" w:rsidP="0081174F">
      <w:pPr>
        <w:spacing w:after="0" w:line="240" w:lineRule="auto"/>
        <w:contextualSpacing/>
        <w:rPr>
          <w:rFonts w:eastAsia="Times New Roman"/>
          <w:color w:val="000000"/>
          <w:lang w:eastAsia="hr-HR"/>
        </w:rPr>
      </w:pPr>
    </w:p>
    <w:p w14:paraId="1A0ACD81" w14:textId="77777777" w:rsidR="0081174F" w:rsidRDefault="0081174F" w:rsidP="0081174F">
      <w:pPr>
        <w:pStyle w:val="Odlomakpopisa"/>
        <w:numPr>
          <w:ilvl w:val="0"/>
          <w:numId w:val="5"/>
        </w:numPr>
        <w:spacing w:after="0" w:line="240" w:lineRule="auto"/>
        <w:jc w:val="both"/>
        <w:rPr>
          <w:rFonts w:ascii="Times New Roman" w:eastAsia="Times New Roman" w:hAnsi="Times New Roman" w:cs="Times New Roman"/>
          <w:i/>
          <w:iCs/>
          <w:color w:val="000000"/>
          <w:sz w:val="24"/>
          <w:lang w:eastAsia="hr-HR"/>
        </w:rPr>
      </w:pPr>
      <w:r>
        <w:rPr>
          <w:rFonts w:ascii="Times New Roman" w:eastAsia="Times New Roman" w:hAnsi="Times New Roman" w:cs="Times New Roman"/>
          <w:i/>
          <w:iCs/>
          <w:color w:val="000000"/>
          <w:sz w:val="24"/>
          <w:lang w:eastAsia="hr-HR"/>
        </w:rPr>
        <w:t>Pomoć za postupanje s komunalnim otpadom</w:t>
      </w:r>
    </w:p>
    <w:p w14:paraId="2B7A80D1" w14:textId="77777777" w:rsidR="0081174F" w:rsidRDefault="0081174F" w:rsidP="0081174F">
      <w:pPr>
        <w:spacing w:after="0" w:line="240" w:lineRule="auto"/>
        <w:contextualSpacing/>
        <w:rPr>
          <w:rFonts w:eastAsia="Times New Roman"/>
          <w:i/>
          <w:iCs/>
          <w:color w:val="000000"/>
          <w:lang w:eastAsia="hr-HR"/>
        </w:rPr>
      </w:pPr>
    </w:p>
    <w:p w14:paraId="15AC992F" w14:textId="77777777" w:rsidR="0081174F" w:rsidRDefault="0081174F" w:rsidP="0081174F">
      <w:pPr>
        <w:spacing w:after="0" w:line="240" w:lineRule="auto"/>
        <w:contextualSpacing/>
        <w:jc w:val="center"/>
        <w:rPr>
          <w:rFonts w:eastAsia="Times New Roman"/>
          <w:b/>
          <w:bCs/>
          <w:color w:val="000000"/>
          <w:lang w:eastAsia="hr-HR"/>
        </w:rPr>
      </w:pPr>
      <w:r>
        <w:rPr>
          <w:rFonts w:eastAsia="Times New Roman"/>
          <w:b/>
          <w:bCs/>
          <w:color w:val="000000"/>
          <w:lang w:eastAsia="hr-HR"/>
        </w:rPr>
        <w:t>Članak 16.</w:t>
      </w:r>
    </w:p>
    <w:p w14:paraId="197D6FF3" w14:textId="77777777" w:rsidR="0081174F" w:rsidRDefault="0081174F" w:rsidP="0081174F">
      <w:pPr>
        <w:spacing w:after="0" w:line="240" w:lineRule="auto"/>
        <w:contextualSpacing/>
        <w:rPr>
          <w:rFonts w:eastAsia="Times New Roman"/>
          <w:color w:val="000000"/>
          <w:lang w:eastAsia="hr-HR"/>
        </w:rPr>
      </w:pPr>
      <w:r>
        <w:rPr>
          <w:rFonts w:eastAsia="Times New Roman"/>
          <w:b/>
          <w:bCs/>
          <w:color w:val="000000"/>
          <w:lang w:eastAsia="hr-HR"/>
        </w:rPr>
        <w:tab/>
      </w:r>
      <w:r>
        <w:rPr>
          <w:rFonts w:eastAsia="Times New Roman"/>
          <w:color w:val="000000"/>
          <w:lang w:eastAsia="hr-HR"/>
        </w:rPr>
        <w:t xml:space="preserve">Samcu ili kućanstvu korisnika zajamčene minimalne naknade može se priznati pravo na pomoć za postupanje s komunalnim otpadom na način da će Grad Zlatar </w:t>
      </w:r>
      <w:r w:rsidRPr="001B0483">
        <w:rPr>
          <w:rFonts w:eastAsia="Times New Roman"/>
          <w:color w:val="000000"/>
          <w:lang w:eastAsia="hr-HR"/>
        </w:rPr>
        <w:t>isplaćivat</w:t>
      </w:r>
      <w:r>
        <w:rPr>
          <w:rFonts w:eastAsia="Times New Roman"/>
          <w:color w:val="000000"/>
          <w:lang w:eastAsia="hr-HR"/>
        </w:rPr>
        <w:t>i</w:t>
      </w:r>
      <w:r w:rsidRPr="001B0483">
        <w:rPr>
          <w:rFonts w:eastAsia="Times New Roman"/>
          <w:color w:val="000000"/>
          <w:lang w:eastAsia="hr-HR"/>
        </w:rPr>
        <w:t xml:space="preserve"> mjesečno izvršitelju usluge odvoza komunalnog otpada iznos utvrđen računom, i to do iznosa polovice iznosa zajamčene minimalne naknade</w:t>
      </w:r>
      <w:r>
        <w:rPr>
          <w:rFonts w:eastAsia="Times New Roman"/>
          <w:color w:val="000000"/>
          <w:lang w:eastAsia="hr-HR"/>
        </w:rPr>
        <w:t>.</w:t>
      </w:r>
    </w:p>
    <w:p w14:paraId="7C3C88E0" w14:textId="77777777" w:rsidR="0081174F" w:rsidRDefault="0081174F" w:rsidP="0081174F">
      <w:pPr>
        <w:spacing w:after="0" w:line="240" w:lineRule="auto"/>
        <w:contextualSpacing/>
        <w:rPr>
          <w:rFonts w:eastAsia="Times New Roman"/>
          <w:color w:val="000000"/>
          <w:lang w:eastAsia="hr-HR"/>
        </w:rPr>
      </w:pPr>
    </w:p>
    <w:p w14:paraId="395C0425" w14:textId="77777777" w:rsidR="0081174F" w:rsidRDefault="0081174F" w:rsidP="0081174F">
      <w:pPr>
        <w:pStyle w:val="Odlomakpopisa"/>
        <w:numPr>
          <w:ilvl w:val="0"/>
          <w:numId w:val="5"/>
        </w:numPr>
        <w:spacing w:after="0" w:line="240" w:lineRule="auto"/>
        <w:jc w:val="both"/>
        <w:rPr>
          <w:rFonts w:ascii="Times New Roman" w:eastAsia="Times New Roman" w:hAnsi="Times New Roman" w:cs="Times New Roman"/>
          <w:i/>
          <w:iCs/>
          <w:color w:val="000000"/>
          <w:sz w:val="24"/>
          <w:lang w:eastAsia="hr-HR"/>
        </w:rPr>
      </w:pPr>
      <w:r>
        <w:rPr>
          <w:rFonts w:ascii="Times New Roman" w:eastAsia="Times New Roman" w:hAnsi="Times New Roman" w:cs="Times New Roman"/>
          <w:i/>
          <w:iCs/>
          <w:color w:val="000000"/>
          <w:sz w:val="24"/>
          <w:lang w:eastAsia="hr-HR"/>
        </w:rPr>
        <w:t>Pomoć u nabavi osnovnih životnih sredstava</w:t>
      </w:r>
    </w:p>
    <w:p w14:paraId="1A17C235" w14:textId="77777777" w:rsidR="0081174F" w:rsidRDefault="0081174F" w:rsidP="0081174F">
      <w:pPr>
        <w:spacing w:after="0" w:line="240" w:lineRule="auto"/>
        <w:rPr>
          <w:rFonts w:eastAsia="Times New Roman"/>
          <w:i/>
          <w:iCs/>
          <w:color w:val="000000"/>
          <w:lang w:eastAsia="hr-HR"/>
        </w:rPr>
      </w:pPr>
    </w:p>
    <w:p w14:paraId="1C8218AA" w14:textId="77777777" w:rsidR="0081174F" w:rsidRPr="006044B0" w:rsidRDefault="0081174F" w:rsidP="0081174F">
      <w:pPr>
        <w:spacing w:after="0" w:line="240" w:lineRule="auto"/>
        <w:jc w:val="center"/>
        <w:rPr>
          <w:rFonts w:eastAsia="Times New Roman"/>
          <w:b/>
          <w:bCs/>
          <w:color w:val="000000"/>
          <w:lang w:eastAsia="hr-HR"/>
        </w:rPr>
      </w:pPr>
      <w:r>
        <w:rPr>
          <w:rFonts w:eastAsia="Times New Roman"/>
          <w:b/>
          <w:bCs/>
          <w:color w:val="000000"/>
          <w:lang w:eastAsia="hr-HR"/>
        </w:rPr>
        <w:t>Članak 17.</w:t>
      </w:r>
    </w:p>
    <w:p w14:paraId="45F8E815" w14:textId="77777777" w:rsidR="0081174F" w:rsidRDefault="0081174F" w:rsidP="0081174F">
      <w:pPr>
        <w:spacing w:after="0" w:line="240" w:lineRule="auto"/>
        <w:ind w:firstLine="705"/>
        <w:contextualSpacing/>
        <w:rPr>
          <w:rFonts w:eastAsia="Times New Roman"/>
          <w:color w:val="000000"/>
          <w:lang w:eastAsia="hr-HR"/>
        </w:rPr>
      </w:pPr>
      <w:r>
        <w:rPr>
          <w:rFonts w:eastAsia="Times New Roman"/>
          <w:color w:val="000000"/>
          <w:lang w:eastAsia="hr-HR"/>
        </w:rPr>
        <w:t xml:space="preserve">Samcu ili kućanstvu koji su socijalno ugroženi te nisu u stanju osigurati nabavu osnovnih egzistencijalnih sredstava, Grad Zlatar će temeljem odluke gradonačelnika osigurati nabavu osnovnih životnih potrepština u iznosu do 200,00 eura mjesečno na način da će podmirivati odobreni iznos trgovini i to isključivo za nabavu osnovnih životnih potrepština. </w:t>
      </w:r>
    </w:p>
    <w:p w14:paraId="78EC3B8D" w14:textId="77777777" w:rsidR="0081174F" w:rsidRDefault="0081174F" w:rsidP="0081174F">
      <w:pPr>
        <w:spacing w:after="0" w:line="240" w:lineRule="auto"/>
        <w:contextualSpacing/>
        <w:rPr>
          <w:rFonts w:eastAsia="Times New Roman"/>
          <w:color w:val="000000"/>
          <w:lang w:eastAsia="hr-HR"/>
        </w:rPr>
      </w:pPr>
    </w:p>
    <w:p w14:paraId="19B58CD5" w14:textId="77777777" w:rsidR="0081174F" w:rsidRDefault="0081174F" w:rsidP="0081174F">
      <w:pPr>
        <w:pStyle w:val="Odlomakpopisa"/>
        <w:numPr>
          <w:ilvl w:val="0"/>
          <w:numId w:val="5"/>
        </w:numPr>
        <w:spacing w:after="0" w:line="240" w:lineRule="auto"/>
        <w:jc w:val="both"/>
        <w:rPr>
          <w:rFonts w:ascii="Times New Roman" w:eastAsia="Times New Roman" w:hAnsi="Times New Roman" w:cs="Times New Roman"/>
          <w:i/>
          <w:iCs/>
          <w:color w:val="000000"/>
          <w:sz w:val="24"/>
          <w:lang w:eastAsia="hr-HR"/>
        </w:rPr>
      </w:pPr>
      <w:r w:rsidRPr="00891A9A">
        <w:rPr>
          <w:rFonts w:ascii="Times New Roman" w:eastAsia="Times New Roman" w:hAnsi="Times New Roman" w:cs="Times New Roman"/>
          <w:i/>
          <w:iCs/>
          <w:color w:val="000000"/>
          <w:sz w:val="24"/>
          <w:lang w:eastAsia="hr-HR"/>
        </w:rPr>
        <w:t>Pravo na potpuno plaćanje dječjeg vrtića odnosno jaslica</w:t>
      </w:r>
    </w:p>
    <w:p w14:paraId="64E87D8D" w14:textId="77777777" w:rsidR="0081174F" w:rsidRDefault="0081174F" w:rsidP="0081174F">
      <w:pPr>
        <w:spacing w:after="0" w:line="240" w:lineRule="auto"/>
        <w:rPr>
          <w:rFonts w:eastAsia="Times New Roman"/>
          <w:i/>
          <w:iCs/>
          <w:color w:val="000000"/>
          <w:lang w:eastAsia="hr-HR"/>
        </w:rPr>
      </w:pPr>
    </w:p>
    <w:p w14:paraId="46257093" w14:textId="77777777" w:rsidR="0081174F" w:rsidRPr="006044B0" w:rsidRDefault="0081174F" w:rsidP="0081174F">
      <w:pPr>
        <w:spacing w:after="0" w:line="240" w:lineRule="auto"/>
        <w:jc w:val="center"/>
        <w:rPr>
          <w:rFonts w:eastAsia="Times New Roman"/>
          <w:b/>
          <w:bCs/>
          <w:color w:val="000000"/>
          <w:lang w:eastAsia="hr-HR"/>
        </w:rPr>
      </w:pPr>
      <w:r>
        <w:rPr>
          <w:rFonts w:eastAsia="Times New Roman"/>
          <w:b/>
          <w:bCs/>
          <w:color w:val="000000"/>
          <w:lang w:eastAsia="hr-HR"/>
        </w:rPr>
        <w:lastRenderedPageBreak/>
        <w:t>Članak 18.</w:t>
      </w:r>
    </w:p>
    <w:p w14:paraId="255C95E4" w14:textId="170201B3" w:rsidR="0081174F" w:rsidRDefault="0081174F" w:rsidP="0081174F">
      <w:pPr>
        <w:spacing w:after="0" w:line="240" w:lineRule="auto"/>
        <w:ind w:firstLine="705"/>
        <w:rPr>
          <w:rFonts w:eastAsia="Times New Roman"/>
          <w:color w:val="000000"/>
          <w:lang w:eastAsia="hr-HR"/>
        </w:rPr>
      </w:pPr>
      <w:r>
        <w:rPr>
          <w:rFonts w:eastAsia="Times New Roman"/>
          <w:color w:val="000000"/>
          <w:lang w:eastAsia="hr-HR"/>
        </w:rPr>
        <w:t>Roditeljima, skrbnicima,  posvojiteljima i udomiteljima maloljetne djece odobrit će se pravo na potpuno oslobođenje od plaćanja ekonomske cijene predškolskog odgoja djece u vrtićima i usluge čuvanja, brige i skrbi o djeci predškolske dobi koju pružaju obrti za obavljanje djelatnosti dadilja te pravnim osobama koje obavljaju edukacijsko-rehabilitacijske djelatnosti, ukoliko dođu u teške materijalne prilike te nisu u mogućnosti zadovoljiti osnovne životne potrebe bez pogoršanja kvalitete života i opće dobrobiti djeteta.</w:t>
      </w:r>
    </w:p>
    <w:p w14:paraId="4307E84C" w14:textId="77777777" w:rsidR="001D6DAF" w:rsidRPr="00891A9A" w:rsidRDefault="001D6DAF" w:rsidP="0081174F">
      <w:pPr>
        <w:spacing w:after="0" w:line="240" w:lineRule="auto"/>
        <w:ind w:firstLine="705"/>
        <w:rPr>
          <w:rFonts w:eastAsia="Times New Roman"/>
          <w:color w:val="000000"/>
          <w:lang w:eastAsia="hr-HR"/>
        </w:rPr>
      </w:pPr>
    </w:p>
    <w:p w14:paraId="6BEF012D" w14:textId="77777777" w:rsidR="0081174F" w:rsidRDefault="0081174F" w:rsidP="0081174F">
      <w:pPr>
        <w:pStyle w:val="Odlomakpopisa"/>
        <w:numPr>
          <w:ilvl w:val="0"/>
          <w:numId w:val="5"/>
        </w:numPr>
        <w:spacing w:after="0" w:line="240" w:lineRule="auto"/>
        <w:rPr>
          <w:rFonts w:ascii="Times New Roman" w:eastAsia="Times New Roman" w:hAnsi="Times New Roman" w:cs="Times New Roman"/>
          <w:i/>
          <w:iCs/>
          <w:color w:val="000000"/>
          <w:sz w:val="24"/>
          <w:lang w:eastAsia="hr-HR"/>
        </w:rPr>
      </w:pPr>
      <w:r>
        <w:rPr>
          <w:rFonts w:ascii="Times New Roman" w:eastAsia="Times New Roman" w:hAnsi="Times New Roman" w:cs="Times New Roman"/>
          <w:i/>
          <w:iCs/>
          <w:color w:val="000000"/>
          <w:sz w:val="24"/>
          <w:lang w:eastAsia="hr-HR"/>
        </w:rPr>
        <w:t>Sufinanciranje troškova pogreba</w:t>
      </w:r>
    </w:p>
    <w:p w14:paraId="4B0D01C6" w14:textId="77777777" w:rsidR="0081174F" w:rsidRDefault="0081174F" w:rsidP="0081174F">
      <w:pPr>
        <w:pStyle w:val="Odlomakpopisa"/>
        <w:spacing w:after="0" w:line="240" w:lineRule="auto"/>
        <w:rPr>
          <w:rFonts w:ascii="Times New Roman" w:eastAsia="Times New Roman" w:hAnsi="Times New Roman" w:cs="Times New Roman"/>
          <w:i/>
          <w:iCs/>
          <w:color w:val="000000"/>
          <w:sz w:val="24"/>
          <w:lang w:eastAsia="hr-HR"/>
        </w:rPr>
      </w:pPr>
    </w:p>
    <w:p w14:paraId="4D09EE75" w14:textId="77777777" w:rsidR="0081174F" w:rsidRDefault="0081174F" w:rsidP="0081174F">
      <w:pPr>
        <w:spacing w:after="0" w:line="240" w:lineRule="auto"/>
        <w:jc w:val="center"/>
        <w:rPr>
          <w:rFonts w:eastAsia="Times New Roman"/>
          <w:b/>
          <w:bCs/>
          <w:color w:val="000000"/>
          <w:lang w:eastAsia="hr-HR"/>
        </w:rPr>
      </w:pPr>
      <w:r>
        <w:rPr>
          <w:rFonts w:eastAsia="Times New Roman"/>
          <w:b/>
          <w:bCs/>
          <w:color w:val="000000"/>
          <w:lang w:eastAsia="hr-HR"/>
        </w:rPr>
        <w:t>Članak 19.</w:t>
      </w:r>
    </w:p>
    <w:p w14:paraId="110DDD11" w14:textId="77777777" w:rsidR="0081174F" w:rsidRPr="00314CAB" w:rsidRDefault="0081174F" w:rsidP="0081174F">
      <w:pPr>
        <w:spacing w:after="0" w:line="240" w:lineRule="auto"/>
        <w:ind w:firstLine="708"/>
        <w:contextualSpacing/>
        <w:rPr>
          <w:rFonts w:eastAsia="Times New Roman"/>
          <w:color w:val="000000"/>
          <w:lang w:eastAsia="hr-HR"/>
        </w:rPr>
      </w:pPr>
      <w:r w:rsidRPr="00314CAB">
        <w:rPr>
          <w:rFonts w:eastAsia="Times New Roman"/>
          <w:color w:val="000000"/>
          <w:lang w:eastAsia="hr-HR"/>
        </w:rPr>
        <w:t xml:space="preserve">Grad </w:t>
      </w:r>
      <w:r>
        <w:rPr>
          <w:rFonts w:eastAsia="Times New Roman"/>
          <w:color w:val="000000"/>
          <w:lang w:eastAsia="hr-HR"/>
        </w:rPr>
        <w:t xml:space="preserve">Zlatar </w:t>
      </w:r>
      <w:r w:rsidRPr="00314CAB">
        <w:rPr>
          <w:rFonts w:eastAsia="Times New Roman"/>
          <w:color w:val="000000"/>
          <w:lang w:eastAsia="hr-HR"/>
        </w:rPr>
        <w:t xml:space="preserve">će sufinancirati troškove pogreba, koji uključuju troškove lijesa, nadgrobnog obilježja i drugih troškova ukopa za osobe bez obitelji, rodbine, zakonskog ili ugovornog obveznika uzdržavanja, a koje su u trenutku smrti imale prebivalište na području Grada </w:t>
      </w:r>
      <w:r>
        <w:rPr>
          <w:rFonts w:eastAsia="Times New Roman"/>
          <w:color w:val="000000"/>
          <w:lang w:eastAsia="hr-HR"/>
        </w:rPr>
        <w:t xml:space="preserve">Zlatara </w:t>
      </w:r>
      <w:r w:rsidRPr="00314CAB">
        <w:rPr>
          <w:rFonts w:eastAsia="Times New Roman"/>
          <w:color w:val="000000"/>
          <w:lang w:eastAsia="hr-HR"/>
        </w:rPr>
        <w:t xml:space="preserve">ako te troškove ne bude pokrio Zavod, kao i za korisnike za čiji pogreb zbog lošeg materijalnog statusa troškove nisu u mogućnosti pokriti članovi obitelji i rodbine, odnosno troškove koje po toj osnovi ne pokrije Zavod.  </w:t>
      </w:r>
    </w:p>
    <w:p w14:paraId="5BE6917E" w14:textId="77777777" w:rsidR="0081174F" w:rsidRPr="001A7C17" w:rsidRDefault="0081174F" w:rsidP="0081174F">
      <w:pPr>
        <w:spacing w:after="0" w:line="240" w:lineRule="auto"/>
        <w:contextualSpacing/>
        <w:rPr>
          <w:rFonts w:eastAsia="Times New Roman"/>
          <w:color w:val="000000"/>
          <w:lang w:eastAsia="hr-HR"/>
        </w:rPr>
      </w:pPr>
    </w:p>
    <w:p w14:paraId="37687115" w14:textId="77777777" w:rsidR="0081174F" w:rsidRDefault="0081174F" w:rsidP="0081174F">
      <w:pPr>
        <w:keepNext/>
        <w:keepLines/>
        <w:spacing w:after="0" w:line="240" w:lineRule="auto"/>
        <w:ind w:left="705" w:hanging="720"/>
        <w:contextualSpacing/>
        <w:outlineLvl w:val="0"/>
        <w:rPr>
          <w:rFonts w:eastAsia="Times New Roman"/>
          <w:b/>
          <w:color w:val="000000"/>
          <w:lang w:eastAsia="hr-HR"/>
        </w:rPr>
      </w:pPr>
      <w:r>
        <w:rPr>
          <w:rFonts w:eastAsia="Times New Roman"/>
          <w:b/>
          <w:color w:val="000000"/>
          <w:lang w:eastAsia="hr-HR"/>
        </w:rPr>
        <w:t>I</w:t>
      </w:r>
      <w:r w:rsidRPr="001A7C17">
        <w:rPr>
          <w:rFonts w:eastAsia="Times New Roman"/>
          <w:b/>
          <w:color w:val="000000"/>
          <w:lang w:eastAsia="hr-HR"/>
        </w:rPr>
        <w:t xml:space="preserve">V. </w:t>
      </w:r>
      <w:r w:rsidRPr="00A17B37">
        <w:rPr>
          <w:rFonts w:eastAsia="Times New Roman"/>
          <w:b/>
          <w:color w:val="000000"/>
          <w:lang w:eastAsia="hr-HR"/>
        </w:rPr>
        <w:t>NADLEŽNOSTI I POSTUPAK ZA OSTVARIVANJE PRAVA IZ OVE ODLUKE</w:t>
      </w:r>
    </w:p>
    <w:p w14:paraId="3CC6F218" w14:textId="77777777" w:rsidR="0081174F" w:rsidRPr="001A7C17" w:rsidRDefault="0081174F" w:rsidP="0081174F">
      <w:pPr>
        <w:keepNext/>
        <w:keepLines/>
        <w:spacing w:after="0" w:line="240" w:lineRule="auto"/>
        <w:ind w:left="705" w:hanging="720"/>
        <w:contextualSpacing/>
        <w:outlineLvl w:val="0"/>
        <w:rPr>
          <w:rFonts w:eastAsia="Times New Roman"/>
          <w:color w:val="000000"/>
          <w:lang w:eastAsia="hr-HR"/>
        </w:rPr>
      </w:pPr>
      <w:r w:rsidRPr="001A7C17">
        <w:rPr>
          <w:rFonts w:eastAsia="Times New Roman"/>
          <w:color w:val="000000"/>
          <w:lang w:eastAsia="hr-HR"/>
        </w:rPr>
        <w:t xml:space="preserve"> </w:t>
      </w:r>
    </w:p>
    <w:p w14:paraId="374256CA" w14:textId="77777777" w:rsidR="0081174F" w:rsidRDefault="0081174F" w:rsidP="0081174F">
      <w:pPr>
        <w:spacing w:after="0" w:line="240" w:lineRule="auto"/>
        <w:ind w:left="10" w:right="4" w:hanging="10"/>
        <w:contextualSpacing/>
        <w:jc w:val="center"/>
        <w:rPr>
          <w:rFonts w:eastAsia="Times New Roman"/>
          <w:b/>
          <w:color w:val="000000"/>
          <w:lang w:eastAsia="hr-HR"/>
        </w:rPr>
      </w:pPr>
      <w:r w:rsidRPr="001A7C17">
        <w:rPr>
          <w:rFonts w:eastAsia="Times New Roman"/>
          <w:b/>
          <w:color w:val="000000"/>
          <w:lang w:eastAsia="hr-HR"/>
        </w:rPr>
        <w:t xml:space="preserve">Članak </w:t>
      </w:r>
      <w:r>
        <w:rPr>
          <w:rFonts w:eastAsia="Times New Roman"/>
          <w:b/>
          <w:color w:val="000000"/>
          <w:lang w:eastAsia="hr-HR"/>
        </w:rPr>
        <w:t>20</w:t>
      </w:r>
      <w:r w:rsidRPr="001A7C17">
        <w:rPr>
          <w:rFonts w:eastAsia="Times New Roman"/>
          <w:b/>
          <w:color w:val="000000"/>
          <w:lang w:eastAsia="hr-HR"/>
        </w:rPr>
        <w:t xml:space="preserve">. </w:t>
      </w:r>
    </w:p>
    <w:p w14:paraId="07085595" w14:textId="77777777" w:rsidR="0081174F" w:rsidRPr="001A7C17" w:rsidRDefault="0081174F" w:rsidP="0081174F">
      <w:pPr>
        <w:spacing w:after="0" w:line="240" w:lineRule="auto"/>
        <w:ind w:left="-5" w:firstLine="713"/>
        <w:contextualSpacing/>
        <w:rPr>
          <w:rFonts w:eastAsia="Times New Roman"/>
          <w:color w:val="000000"/>
          <w:lang w:eastAsia="hr-HR"/>
        </w:rPr>
      </w:pPr>
      <w:r w:rsidRPr="001A7C17">
        <w:rPr>
          <w:rFonts w:eastAsia="Times New Roman"/>
          <w:color w:val="000000"/>
          <w:lang w:eastAsia="hr-HR"/>
        </w:rPr>
        <w:t xml:space="preserve">Postupak za ostvarivanje </w:t>
      </w:r>
      <w:r>
        <w:rPr>
          <w:rFonts w:eastAsia="Times New Roman"/>
          <w:color w:val="000000"/>
          <w:lang w:eastAsia="hr-HR"/>
        </w:rPr>
        <w:t>prava</w:t>
      </w:r>
      <w:r w:rsidRPr="001A7C17">
        <w:rPr>
          <w:rFonts w:eastAsia="Times New Roman"/>
          <w:color w:val="000000"/>
          <w:lang w:eastAsia="hr-HR"/>
        </w:rPr>
        <w:t xml:space="preserve"> propisanih ovom Odlukom pokreće se na zahtjev </w:t>
      </w:r>
      <w:r>
        <w:rPr>
          <w:rFonts w:eastAsia="Times New Roman"/>
          <w:color w:val="000000"/>
          <w:lang w:eastAsia="hr-HR"/>
        </w:rPr>
        <w:t>stranke</w:t>
      </w:r>
      <w:r w:rsidRPr="001A7C17">
        <w:rPr>
          <w:rFonts w:eastAsia="Times New Roman"/>
          <w:color w:val="000000"/>
          <w:lang w:eastAsia="hr-HR"/>
        </w:rPr>
        <w:t xml:space="preserve"> ili po službenoj dužnosti. </w:t>
      </w:r>
    </w:p>
    <w:p w14:paraId="65C7F291" w14:textId="77777777" w:rsidR="0081174F" w:rsidRDefault="0081174F" w:rsidP="0081174F">
      <w:pPr>
        <w:spacing w:after="0" w:line="240" w:lineRule="auto"/>
        <w:ind w:firstLine="713"/>
        <w:contextualSpacing/>
        <w:rPr>
          <w:rFonts w:eastAsia="Times New Roman"/>
          <w:color w:val="000000"/>
          <w:lang w:eastAsia="hr-HR"/>
        </w:rPr>
      </w:pPr>
      <w:r w:rsidRPr="001A7C17">
        <w:rPr>
          <w:rFonts w:eastAsia="Times New Roman"/>
          <w:color w:val="000000"/>
          <w:lang w:eastAsia="hr-HR"/>
        </w:rPr>
        <w:t xml:space="preserve">Postupak iz stavka 1. ovoga članka po službenoj dužnosti pokreće se na temelju obavijesti članova obitelji, građana, ustanova, udruga, vjerskih zajednica, trgovačkih društava i drugih pravnih osoba te državnih i drugih tijela kao i na temelju činjenica koje su u drugim postupcima utvrdili službenici </w:t>
      </w:r>
      <w:r>
        <w:rPr>
          <w:rFonts w:eastAsia="Times New Roman"/>
          <w:color w:val="000000"/>
          <w:lang w:eastAsia="hr-HR"/>
        </w:rPr>
        <w:t>Jedinstvenog upravnog odjela</w:t>
      </w:r>
      <w:r w:rsidRPr="001A7C17">
        <w:rPr>
          <w:rFonts w:eastAsia="Times New Roman"/>
          <w:color w:val="000000"/>
          <w:lang w:eastAsia="hr-HR"/>
        </w:rPr>
        <w:t xml:space="preserve">. </w:t>
      </w:r>
    </w:p>
    <w:p w14:paraId="42B1A2C8" w14:textId="77777777" w:rsidR="0081174F" w:rsidRPr="007608BF" w:rsidRDefault="0081174F" w:rsidP="0081174F">
      <w:pPr>
        <w:spacing w:after="0" w:line="240" w:lineRule="auto"/>
        <w:ind w:firstLine="713"/>
        <w:contextualSpacing/>
        <w:rPr>
          <w:rFonts w:eastAsia="Times New Roman"/>
          <w:color w:val="000000"/>
          <w:lang w:eastAsia="hr-HR"/>
        </w:rPr>
      </w:pPr>
      <w:r>
        <w:rPr>
          <w:rFonts w:eastAsia="Times New Roman"/>
          <w:color w:val="000000"/>
          <w:lang w:eastAsia="hr-HR"/>
        </w:rPr>
        <w:t>Jedinstveni upravni odjel može pokrenuti postupak po službenoj dužnosti ako utvrdi ili sazna da je radi zaštite interesa osobe potrebno pokrenuti postupak.</w:t>
      </w:r>
      <w:r w:rsidRPr="003E5C5E">
        <w:rPr>
          <w:szCs w:val="24"/>
        </w:rPr>
        <w:t xml:space="preserve"> </w:t>
      </w:r>
    </w:p>
    <w:p w14:paraId="33BEA108" w14:textId="77777777" w:rsidR="0081174F" w:rsidRPr="003E5C5E" w:rsidRDefault="0081174F" w:rsidP="0081174F">
      <w:pPr>
        <w:pStyle w:val="Bezproreda"/>
        <w:ind w:firstLine="708"/>
        <w:contextualSpacing/>
        <w:jc w:val="both"/>
        <w:rPr>
          <w:rFonts w:ascii="Times New Roman" w:hAnsi="Times New Roman"/>
          <w:sz w:val="24"/>
          <w:szCs w:val="24"/>
        </w:rPr>
      </w:pPr>
      <w:r w:rsidRPr="003E5C5E">
        <w:rPr>
          <w:rFonts w:ascii="Times New Roman" w:hAnsi="Times New Roman"/>
          <w:sz w:val="24"/>
          <w:szCs w:val="24"/>
        </w:rPr>
        <w:t>Uz zahtjev za ostvarivanje prava, podnositelj zahtjeva dužan je priložiti:</w:t>
      </w:r>
    </w:p>
    <w:p w14:paraId="33348999" w14:textId="77777777" w:rsidR="0081174F" w:rsidRPr="003E5C5E" w:rsidRDefault="0081174F" w:rsidP="0081174F">
      <w:pPr>
        <w:pStyle w:val="Bezproreda"/>
        <w:contextualSpacing/>
        <w:jc w:val="both"/>
        <w:rPr>
          <w:rFonts w:ascii="Times New Roman" w:hAnsi="Times New Roman"/>
          <w:sz w:val="24"/>
          <w:szCs w:val="24"/>
        </w:rPr>
      </w:pPr>
      <w:r w:rsidRPr="003E5C5E">
        <w:rPr>
          <w:rFonts w:ascii="Times New Roman" w:hAnsi="Times New Roman"/>
          <w:sz w:val="24"/>
          <w:szCs w:val="24"/>
        </w:rPr>
        <w:t>•</w:t>
      </w:r>
      <w:r w:rsidRPr="003E5C5E">
        <w:rPr>
          <w:rFonts w:ascii="Times New Roman" w:hAnsi="Times New Roman"/>
          <w:sz w:val="24"/>
          <w:szCs w:val="24"/>
        </w:rPr>
        <w:tab/>
        <w:t>izjavu o zajedničkom kućanstvu,</w:t>
      </w:r>
    </w:p>
    <w:p w14:paraId="018F7652" w14:textId="77777777" w:rsidR="0081174F" w:rsidRPr="003E5C5E" w:rsidRDefault="0081174F" w:rsidP="0081174F">
      <w:pPr>
        <w:pStyle w:val="Bezproreda"/>
        <w:contextualSpacing/>
        <w:jc w:val="both"/>
        <w:rPr>
          <w:rFonts w:ascii="Times New Roman" w:hAnsi="Times New Roman"/>
          <w:sz w:val="24"/>
          <w:szCs w:val="24"/>
        </w:rPr>
      </w:pPr>
      <w:r w:rsidRPr="003E5C5E">
        <w:rPr>
          <w:rFonts w:ascii="Times New Roman" w:hAnsi="Times New Roman"/>
          <w:sz w:val="24"/>
          <w:szCs w:val="24"/>
        </w:rPr>
        <w:t>•</w:t>
      </w:r>
      <w:r w:rsidRPr="003E5C5E">
        <w:rPr>
          <w:rFonts w:ascii="Times New Roman" w:hAnsi="Times New Roman"/>
          <w:sz w:val="24"/>
          <w:szCs w:val="24"/>
        </w:rPr>
        <w:tab/>
        <w:t xml:space="preserve">potvrde o prihodima svih članova kućanstva u posljednja tri mjeseca koji prethode podnošenju zahtjeva, odnosno potvrdu nadležnog Zavoda za zapošljavanje o nezaposlenosti, </w:t>
      </w:r>
    </w:p>
    <w:p w14:paraId="77BAE30E" w14:textId="77777777" w:rsidR="0081174F" w:rsidRPr="003E5C5E" w:rsidRDefault="0081174F" w:rsidP="0081174F">
      <w:pPr>
        <w:pStyle w:val="Bezproreda"/>
        <w:contextualSpacing/>
        <w:jc w:val="both"/>
        <w:rPr>
          <w:rFonts w:ascii="Times New Roman" w:hAnsi="Times New Roman"/>
          <w:sz w:val="24"/>
          <w:szCs w:val="24"/>
        </w:rPr>
      </w:pPr>
      <w:r w:rsidRPr="003E5C5E">
        <w:rPr>
          <w:rFonts w:ascii="Times New Roman" w:hAnsi="Times New Roman"/>
          <w:sz w:val="24"/>
          <w:szCs w:val="24"/>
        </w:rPr>
        <w:t>•</w:t>
      </w:r>
      <w:r w:rsidRPr="003E5C5E">
        <w:rPr>
          <w:rFonts w:ascii="Times New Roman" w:hAnsi="Times New Roman"/>
          <w:sz w:val="24"/>
          <w:szCs w:val="24"/>
        </w:rPr>
        <w:tab/>
        <w:t>potvrdu o prihodima od imovine i kapitala (najam, prihod od dividendi i sl.),</w:t>
      </w:r>
    </w:p>
    <w:p w14:paraId="57A583ED" w14:textId="77777777" w:rsidR="0081174F" w:rsidRDefault="0081174F" w:rsidP="0081174F">
      <w:pPr>
        <w:pStyle w:val="Bezproreda"/>
        <w:contextualSpacing/>
        <w:jc w:val="both"/>
        <w:rPr>
          <w:rFonts w:ascii="Times New Roman" w:hAnsi="Times New Roman"/>
          <w:sz w:val="24"/>
          <w:szCs w:val="24"/>
        </w:rPr>
      </w:pPr>
      <w:r w:rsidRPr="003E5C5E">
        <w:rPr>
          <w:rFonts w:ascii="Times New Roman" w:hAnsi="Times New Roman"/>
          <w:sz w:val="24"/>
          <w:szCs w:val="24"/>
        </w:rPr>
        <w:t>•</w:t>
      </w:r>
      <w:r w:rsidRPr="003E5C5E">
        <w:rPr>
          <w:rFonts w:ascii="Times New Roman" w:hAnsi="Times New Roman"/>
          <w:sz w:val="24"/>
          <w:szCs w:val="24"/>
        </w:rPr>
        <w:tab/>
        <w:t>potvrdu o redovitom pohađanju srednje, više ili visoke škole odnosno fakulteta za djecu stariju od 15 godina,</w:t>
      </w:r>
    </w:p>
    <w:p w14:paraId="03C2F970" w14:textId="77777777" w:rsidR="0081174F" w:rsidRPr="003E5C5E" w:rsidRDefault="0081174F" w:rsidP="0081174F">
      <w:pPr>
        <w:pStyle w:val="Bezproreda"/>
        <w:contextualSpacing/>
        <w:jc w:val="both"/>
        <w:rPr>
          <w:rFonts w:ascii="Times New Roman" w:hAnsi="Times New Roman"/>
          <w:sz w:val="24"/>
          <w:szCs w:val="24"/>
        </w:rPr>
      </w:pPr>
      <w:r w:rsidRPr="003E5C5E">
        <w:rPr>
          <w:rFonts w:ascii="Times New Roman" w:hAnsi="Times New Roman"/>
          <w:sz w:val="24"/>
          <w:szCs w:val="24"/>
        </w:rPr>
        <w:t>•</w:t>
      </w:r>
      <w:r>
        <w:rPr>
          <w:rFonts w:ascii="Times New Roman" w:hAnsi="Times New Roman"/>
          <w:sz w:val="24"/>
          <w:szCs w:val="24"/>
        </w:rPr>
        <w:t xml:space="preserve">          presliku osobne iskaznice,</w:t>
      </w:r>
    </w:p>
    <w:p w14:paraId="69E7E519" w14:textId="77777777" w:rsidR="0081174F" w:rsidRPr="003E5C5E" w:rsidRDefault="0081174F" w:rsidP="0081174F">
      <w:pPr>
        <w:pStyle w:val="Bezproreda"/>
        <w:contextualSpacing/>
        <w:jc w:val="both"/>
        <w:rPr>
          <w:rFonts w:ascii="Times New Roman" w:hAnsi="Times New Roman"/>
          <w:sz w:val="24"/>
          <w:szCs w:val="24"/>
        </w:rPr>
      </w:pPr>
      <w:r w:rsidRPr="003E5C5E">
        <w:rPr>
          <w:rFonts w:ascii="Times New Roman" w:hAnsi="Times New Roman"/>
          <w:sz w:val="24"/>
          <w:szCs w:val="24"/>
        </w:rPr>
        <w:t>•</w:t>
      </w:r>
      <w:r w:rsidRPr="003E5C5E">
        <w:rPr>
          <w:rFonts w:ascii="Times New Roman" w:hAnsi="Times New Roman"/>
          <w:sz w:val="24"/>
          <w:szCs w:val="24"/>
        </w:rPr>
        <w:tab/>
        <w:t>druge dokumente kojima se dokazuju okolnosti navedene u zahtjevu za pomoć</w:t>
      </w:r>
      <w:r>
        <w:rPr>
          <w:rFonts w:ascii="Times New Roman" w:hAnsi="Times New Roman"/>
          <w:sz w:val="24"/>
          <w:szCs w:val="24"/>
        </w:rPr>
        <w:t>.</w:t>
      </w:r>
    </w:p>
    <w:p w14:paraId="004CDEC1" w14:textId="77777777" w:rsidR="0081174F" w:rsidRPr="001A7C17" w:rsidRDefault="0081174F" w:rsidP="0081174F">
      <w:pPr>
        <w:spacing w:after="0" w:line="240" w:lineRule="auto"/>
        <w:ind w:left="10" w:right="4" w:hanging="10"/>
        <w:contextualSpacing/>
        <w:rPr>
          <w:rFonts w:eastAsia="Times New Roman"/>
          <w:color w:val="000000"/>
          <w:lang w:eastAsia="hr-HR"/>
        </w:rPr>
      </w:pPr>
    </w:p>
    <w:p w14:paraId="200A5075"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w:t>
      </w:r>
      <w:r>
        <w:rPr>
          <w:rFonts w:eastAsia="Times New Roman"/>
          <w:b/>
          <w:color w:val="000000"/>
          <w:lang w:eastAsia="hr-HR"/>
        </w:rPr>
        <w:t>21</w:t>
      </w:r>
      <w:r w:rsidRPr="001A7C17">
        <w:rPr>
          <w:rFonts w:eastAsia="Times New Roman"/>
          <w:b/>
          <w:color w:val="000000"/>
          <w:lang w:eastAsia="hr-HR"/>
        </w:rPr>
        <w:t xml:space="preserve">. </w:t>
      </w:r>
    </w:p>
    <w:p w14:paraId="46BD50C7" w14:textId="77777777" w:rsidR="0081174F" w:rsidRDefault="0081174F" w:rsidP="0081174F">
      <w:pPr>
        <w:spacing w:after="0" w:line="240" w:lineRule="auto"/>
        <w:ind w:left="-5" w:firstLine="713"/>
        <w:contextualSpacing/>
        <w:rPr>
          <w:rFonts w:eastAsia="Times New Roman"/>
          <w:color w:val="000000"/>
          <w:lang w:eastAsia="hr-HR"/>
        </w:rPr>
      </w:pPr>
      <w:r w:rsidRPr="001A7C17">
        <w:rPr>
          <w:rFonts w:eastAsia="Times New Roman"/>
          <w:color w:val="000000"/>
          <w:lang w:eastAsia="hr-HR"/>
        </w:rPr>
        <w:t>Postupak za ostvarivanje potpora i naknada propisanih ovom Odlukom je žuran</w:t>
      </w:r>
      <w:r>
        <w:rPr>
          <w:rFonts w:eastAsia="Times New Roman"/>
          <w:color w:val="000000"/>
          <w:lang w:eastAsia="hr-HR"/>
        </w:rPr>
        <w:t>, a provodi se u odgovarajućim rokovima propisanim Zakonom o socijalnoj skrbi</w:t>
      </w:r>
      <w:r w:rsidRPr="001A7C17">
        <w:rPr>
          <w:rFonts w:eastAsia="Times New Roman"/>
          <w:color w:val="000000"/>
          <w:lang w:eastAsia="hr-HR"/>
        </w:rPr>
        <w:t xml:space="preserve">.  </w:t>
      </w:r>
    </w:p>
    <w:p w14:paraId="67D0B3F6" w14:textId="77777777" w:rsidR="0081174F" w:rsidRDefault="0081174F" w:rsidP="0081174F">
      <w:pPr>
        <w:spacing w:after="0" w:line="240" w:lineRule="auto"/>
        <w:ind w:left="-5" w:hanging="10"/>
        <w:contextualSpacing/>
        <w:rPr>
          <w:rFonts w:eastAsia="Times New Roman"/>
          <w:color w:val="000000"/>
          <w:lang w:eastAsia="hr-HR"/>
        </w:rPr>
      </w:pPr>
    </w:p>
    <w:p w14:paraId="4C94E41F" w14:textId="77777777" w:rsidR="0081174F" w:rsidRDefault="0081174F" w:rsidP="0081174F">
      <w:pPr>
        <w:spacing w:after="0" w:line="240" w:lineRule="auto"/>
        <w:ind w:left="-5" w:hanging="10"/>
        <w:contextualSpacing/>
        <w:jc w:val="center"/>
        <w:rPr>
          <w:rFonts w:eastAsia="Times New Roman"/>
          <w:b/>
          <w:bCs/>
          <w:color w:val="000000"/>
          <w:lang w:eastAsia="hr-HR"/>
        </w:rPr>
      </w:pPr>
      <w:r w:rsidRPr="00A17B37">
        <w:rPr>
          <w:rFonts w:eastAsia="Times New Roman"/>
          <w:b/>
          <w:bCs/>
          <w:color w:val="000000"/>
          <w:lang w:eastAsia="hr-HR"/>
        </w:rPr>
        <w:t>Članak 2</w:t>
      </w:r>
      <w:r>
        <w:rPr>
          <w:rFonts w:eastAsia="Times New Roman"/>
          <w:b/>
          <w:bCs/>
          <w:color w:val="000000"/>
          <w:lang w:eastAsia="hr-HR"/>
        </w:rPr>
        <w:t>2</w:t>
      </w:r>
      <w:r w:rsidRPr="00A17B37">
        <w:rPr>
          <w:rFonts w:eastAsia="Times New Roman"/>
          <w:b/>
          <w:bCs/>
          <w:color w:val="000000"/>
          <w:lang w:eastAsia="hr-HR"/>
        </w:rPr>
        <w:t>.</w:t>
      </w:r>
    </w:p>
    <w:p w14:paraId="0700477E" w14:textId="77777777" w:rsidR="0081174F" w:rsidRDefault="0081174F" w:rsidP="0081174F">
      <w:pPr>
        <w:spacing w:after="0" w:line="240" w:lineRule="auto"/>
        <w:ind w:left="-5" w:hanging="10"/>
        <w:contextualSpacing/>
        <w:rPr>
          <w:rFonts w:eastAsia="Times New Roman"/>
          <w:color w:val="000000"/>
          <w:lang w:eastAsia="hr-HR"/>
        </w:rPr>
      </w:pPr>
      <w:r>
        <w:rPr>
          <w:rFonts w:eastAsia="Times New Roman"/>
          <w:color w:val="000000"/>
          <w:lang w:eastAsia="hr-HR"/>
        </w:rPr>
        <w:tab/>
      </w:r>
      <w:r>
        <w:rPr>
          <w:rFonts w:eastAsia="Times New Roman"/>
          <w:color w:val="000000"/>
          <w:lang w:eastAsia="hr-HR"/>
        </w:rPr>
        <w:tab/>
      </w:r>
      <w:r>
        <w:rPr>
          <w:rFonts w:eastAsia="Times New Roman"/>
          <w:color w:val="000000"/>
          <w:lang w:eastAsia="hr-HR"/>
        </w:rPr>
        <w:tab/>
        <w:t>U postupku rješavanja o pravima utvrđenim ovom Odlukom nadležan je Jedinstveni upravni odjel.</w:t>
      </w:r>
    </w:p>
    <w:p w14:paraId="30C3522A" w14:textId="77777777" w:rsidR="0081174F" w:rsidRDefault="0081174F" w:rsidP="0081174F">
      <w:pPr>
        <w:spacing w:after="0" w:line="240" w:lineRule="auto"/>
        <w:ind w:left="-5" w:hanging="10"/>
        <w:contextualSpacing/>
        <w:rPr>
          <w:rFonts w:eastAsia="Times New Roman"/>
          <w:color w:val="000000"/>
          <w:lang w:eastAsia="hr-HR"/>
        </w:rPr>
      </w:pPr>
      <w:r>
        <w:rPr>
          <w:rFonts w:eastAsia="Times New Roman"/>
          <w:color w:val="000000"/>
          <w:lang w:eastAsia="hr-HR"/>
        </w:rPr>
        <w:tab/>
      </w:r>
      <w:r>
        <w:rPr>
          <w:rFonts w:eastAsia="Times New Roman"/>
          <w:color w:val="000000"/>
          <w:lang w:eastAsia="hr-HR"/>
        </w:rPr>
        <w:tab/>
      </w:r>
      <w:r>
        <w:rPr>
          <w:rFonts w:eastAsia="Times New Roman"/>
          <w:color w:val="000000"/>
          <w:lang w:eastAsia="hr-HR"/>
        </w:rPr>
        <w:tab/>
      </w:r>
      <w:r w:rsidRPr="009629EE">
        <w:rPr>
          <w:rFonts w:eastAsia="Times New Roman"/>
          <w:color w:val="000000"/>
          <w:lang w:eastAsia="hr-HR"/>
        </w:rPr>
        <w:t xml:space="preserve">Rješenje o ostvarivanju pojedinog prava sukladno odredbama ove Odluke, osim ako ovom Odlukom nije što drugo propisano, donosi Jedinstveni upravni odjel, temeljem </w:t>
      </w:r>
      <w:r>
        <w:rPr>
          <w:rFonts w:eastAsia="Times New Roman"/>
          <w:color w:val="000000"/>
          <w:lang w:eastAsia="hr-HR"/>
        </w:rPr>
        <w:t>odluke</w:t>
      </w:r>
      <w:r w:rsidRPr="009629EE">
        <w:rPr>
          <w:rFonts w:eastAsia="Times New Roman"/>
          <w:color w:val="000000"/>
          <w:lang w:eastAsia="hr-HR"/>
        </w:rPr>
        <w:t xml:space="preserve"> o odobrenju pomoći </w:t>
      </w:r>
      <w:r>
        <w:rPr>
          <w:rFonts w:eastAsia="Times New Roman"/>
          <w:color w:val="000000"/>
          <w:lang w:eastAsia="hr-HR"/>
        </w:rPr>
        <w:t>gradonačelnika, odnosno Odbora za socijalnu skrb.</w:t>
      </w:r>
    </w:p>
    <w:p w14:paraId="5033E13C" w14:textId="77777777" w:rsidR="0081174F" w:rsidRPr="00A17B37" w:rsidRDefault="0081174F" w:rsidP="0081174F">
      <w:pPr>
        <w:spacing w:after="0" w:line="240" w:lineRule="auto"/>
        <w:ind w:left="-5" w:hanging="10"/>
        <w:contextualSpacing/>
        <w:rPr>
          <w:rFonts w:eastAsia="Times New Roman"/>
          <w:color w:val="000000"/>
          <w:lang w:eastAsia="hr-HR"/>
        </w:rPr>
      </w:pPr>
    </w:p>
    <w:p w14:paraId="71549BAD"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lastRenderedPageBreak/>
        <w:t xml:space="preserve">Članak </w:t>
      </w:r>
      <w:r>
        <w:rPr>
          <w:rFonts w:eastAsia="Times New Roman"/>
          <w:b/>
          <w:color w:val="000000"/>
          <w:lang w:eastAsia="hr-HR"/>
        </w:rPr>
        <w:t>23</w:t>
      </w:r>
      <w:r w:rsidRPr="001A7C17">
        <w:rPr>
          <w:rFonts w:eastAsia="Times New Roman"/>
          <w:b/>
          <w:color w:val="000000"/>
          <w:lang w:eastAsia="hr-HR"/>
        </w:rPr>
        <w:t xml:space="preserve">. </w:t>
      </w:r>
    </w:p>
    <w:p w14:paraId="55E536BB" w14:textId="77777777" w:rsidR="0081174F" w:rsidRPr="001A7C17" w:rsidRDefault="0081174F" w:rsidP="0081174F">
      <w:pPr>
        <w:spacing w:after="0" w:line="240" w:lineRule="auto"/>
        <w:ind w:left="-5" w:firstLine="713"/>
        <w:contextualSpacing/>
        <w:rPr>
          <w:rFonts w:eastAsia="Times New Roman"/>
          <w:color w:val="000000"/>
          <w:lang w:eastAsia="hr-HR"/>
        </w:rPr>
      </w:pPr>
      <w:r>
        <w:rPr>
          <w:rFonts w:eastAsia="Times New Roman"/>
          <w:color w:val="000000"/>
          <w:lang w:eastAsia="hr-HR"/>
        </w:rPr>
        <w:t>Prava</w:t>
      </w:r>
      <w:r w:rsidRPr="001A7C17">
        <w:rPr>
          <w:rFonts w:eastAsia="Times New Roman"/>
          <w:color w:val="000000"/>
          <w:lang w:eastAsia="hr-HR"/>
        </w:rPr>
        <w:t xml:space="preserve"> koj</w:t>
      </w:r>
      <w:r>
        <w:rPr>
          <w:rFonts w:eastAsia="Times New Roman"/>
          <w:color w:val="000000"/>
          <w:lang w:eastAsia="hr-HR"/>
        </w:rPr>
        <w:t>a</w:t>
      </w:r>
      <w:r w:rsidRPr="001A7C17">
        <w:rPr>
          <w:rFonts w:eastAsia="Times New Roman"/>
          <w:color w:val="000000"/>
          <w:lang w:eastAsia="hr-HR"/>
        </w:rPr>
        <w:t xml:space="preserve"> se na temelju ove Odluke ostvaruju u novčanom iznosu, priznaju se s danom podnošenja urednog zahtjeva ili pokretanja postupka po službenoj dužnosti, ako ovom Odlukom nije drukčije određeno. </w:t>
      </w:r>
    </w:p>
    <w:p w14:paraId="55717993" w14:textId="77777777" w:rsidR="0081174F" w:rsidRPr="001A7C17" w:rsidRDefault="0081174F" w:rsidP="0081174F">
      <w:pPr>
        <w:spacing w:after="0" w:line="240" w:lineRule="auto"/>
        <w:ind w:left="-5" w:firstLine="713"/>
        <w:contextualSpacing/>
        <w:rPr>
          <w:rFonts w:eastAsia="Times New Roman"/>
          <w:color w:val="000000"/>
          <w:lang w:eastAsia="hr-HR"/>
        </w:rPr>
      </w:pPr>
      <w:r w:rsidRPr="001A7C17">
        <w:rPr>
          <w:rFonts w:eastAsia="Times New Roman"/>
          <w:color w:val="000000"/>
          <w:lang w:eastAsia="hr-HR"/>
        </w:rPr>
        <w:t>Iznimno od stavka 1. ovoga članka jednokratna novčana pomoć se priznaje danom donošenja rješenja</w:t>
      </w:r>
      <w:r>
        <w:rPr>
          <w:rFonts w:eastAsia="Times New Roman"/>
          <w:color w:val="000000"/>
          <w:lang w:eastAsia="hr-HR"/>
        </w:rPr>
        <w:t xml:space="preserve"> kao i p</w:t>
      </w:r>
      <w:r w:rsidRPr="000206F4">
        <w:rPr>
          <w:rFonts w:eastAsia="Times New Roman"/>
          <w:color w:val="000000"/>
          <w:lang w:eastAsia="hr-HR"/>
        </w:rPr>
        <w:t>omoć za postupanje s komunalnim otpadom</w:t>
      </w:r>
      <w:r>
        <w:rPr>
          <w:rFonts w:eastAsia="Times New Roman"/>
          <w:color w:val="000000"/>
          <w:lang w:eastAsia="hr-HR"/>
        </w:rPr>
        <w:t xml:space="preserve"> i p</w:t>
      </w:r>
      <w:r w:rsidRPr="000206F4">
        <w:rPr>
          <w:rFonts w:eastAsia="Times New Roman"/>
          <w:color w:val="000000"/>
          <w:lang w:eastAsia="hr-HR"/>
        </w:rPr>
        <w:t>omoć u nabavi osnovnih životnih sredstava</w:t>
      </w:r>
      <w:r>
        <w:rPr>
          <w:rFonts w:eastAsia="Times New Roman"/>
          <w:color w:val="000000"/>
          <w:lang w:eastAsia="hr-HR"/>
        </w:rPr>
        <w:t>.</w:t>
      </w:r>
      <w:r w:rsidRPr="001A7C17">
        <w:rPr>
          <w:rFonts w:eastAsia="Times New Roman"/>
          <w:color w:val="000000"/>
          <w:lang w:eastAsia="hr-HR"/>
        </w:rPr>
        <w:t xml:space="preserve"> </w:t>
      </w:r>
    </w:p>
    <w:p w14:paraId="7D51EDD7"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B050"/>
          <w:lang w:eastAsia="hr-HR"/>
        </w:rPr>
        <w:t xml:space="preserve"> </w:t>
      </w:r>
    </w:p>
    <w:p w14:paraId="4B1E5175"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w:t>
      </w:r>
      <w:r>
        <w:rPr>
          <w:rFonts w:eastAsia="Times New Roman"/>
          <w:b/>
          <w:color w:val="000000"/>
          <w:lang w:eastAsia="hr-HR"/>
        </w:rPr>
        <w:t>24</w:t>
      </w:r>
      <w:r w:rsidRPr="001A7C17">
        <w:rPr>
          <w:rFonts w:eastAsia="Times New Roman"/>
          <w:b/>
          <w:color w:val="000000"/>
          <w:lang w:eastAsia="hr-HR"/>
        </w:rPr>
        <w:t xml:space="preserve">. </w:t>
      </w:r>
    </w:p>
    <w:p w14:paraId="6527D52F" w14:textId="77777777" w:rsidR="0081174F" w:rsidRPr="001A7C17" w:rsidRDefault="0081174F" w:rsidP="0081174F">
      <w:pPr>
        <w:spacing w:after="0" w:line="240" w:lineRule="auto"/>
        <w:ind w:left="-5" w:firstLine="713"/>
        <w:contextualSpacing/>
        <w:rPr>
          <w:rFonts w:eastAsia="Times New Roman"/>
          <w:color w:val="000000"/>
          <w:lang w:eastAsia="hr-HR"/>
        </w:rPr>
      </w:pPr>
      <w:r w:rsidRPr="001A7C17">
        <w:rPr>
          <w:rFonts w:eastAsia="Times New Roman"/>
          <w:color w:val="000000"/>
          <w:lang w:eastAsia="hr-HR"/>
        </w:rPr>
        <w:t xml:space="preserve">Korisnik potpora i naknada ostvarenih na temelju ove Odluke dužan je obavijestiti </w:t>
      </w:r>
      <w:r>
        <w:rPr>
          <w:rFonts w:eastAsia="Times New Roman"/>
          <w:color w:val="000000"/>
          <w:lang w:eastAsia="hr-HR"/>
        </w:rPr>
        <w:t>Jedinstveni upravni o</w:t>
      </w:r>
      <w:r w:rsidRPr="001A7C17">
        <w:rPr>
          <w:rFonts w:eastAsia="Times New Roman"/>
          <w:color w:val="000000"/>
          <w:lang w:eastAsia="hr-HR"/>
        </w:rPr>
        <w:t xml:space="preserve">djel o svakoj promjeni koja utječe na daljnje korištenje istih ili na visinu priznatog iznosa najkasnije u roku od osam dana od dana nastanka promjene. </w:t>
      </w:r>
    </w:p>
    <w:p w14:paraId="442A6A8E" w14:textId="77777777" w:rsidR="0081174F" w:rsidRPr="001A7C17" w:rsidRDefault="0081174F" w:rsidP="0081174F">
      <w:pPr>
        <w:spacing w:after="0" w:line="240" w:lineRule="auto"/>
        <w:ind w:left="-5" w:firstLine="713"/>
        <w:contextualSpacing/>
        <w:rPr>
          <w:rFonts w:eastAsia="Times New Roman"/>
          <w:color w:val="000000"/>
          <w:lang w:eastAsia="hr-HR"/>
        </w:rPr>
      </w:pPr>
      <w:r w:rsidRPr="001A7C17">
        <w:rPr>
          <w:rFonts w:eastAsia="Times New Roman"/>
          <w:color w:val="000000"/>
          <w:lang w:eastAsia="hr-HR"/>
        </w:rPr>
        <w:t xml:space="preserve">Na osnovi obavijesti korisnika ili na osnovi podataka pribavljenih po službenoj dužnosti </w:t>
      </w:r>
      <w:r>
        <w:rPr>
          <w:rFonts w:eastAsia="Times New Roman"/>
          <w:color w:val="000000"/>
          <w:lang w:eastAsia="hr-HR"/>
        </w:rPr>
        <w:t>Jedinstveni upravni o</w:t>
      </w:r>
      <w:r w:rsidRPr="001A7C17">
        <w:rPr>
          <w:rFonts w:eastAsia="Times New Roman"/>
          <w:color w:val="000000"/>
          <w:lang w:eastAsia="hr-HR"/>
        </w:rPr>
        <w:t>djel će donijeti novo rješenje samo ako su se promijenile okolnosti o kojima ovisi priznavanje prava i visina priznatog iznosa</w:t>
      </w:r>
      <w:r>
        <w:rPr>
          <w:rFonts w:eastAsia="Times New Roman"/>
          <w:color w:val="000000"/>
          <w:lang w:eastAsia="hr-HR"/>
        </w:rPr>
        <w:t>, odnosno donijeti će rješenje o ukidanju rješenja kojim je pravo priznato ako korisnik ne ispunjava uvjete za daljnje korištenje prava.</w:t>
      </w:r>
      <w:r w:rsidRPr="001A7C17">
        <w:rPr>
          <w:rFonts w:eastAsia="Times New Roman"/>
          <w:color w:val="000000"/>
          <w:lang w:eastAsia="hr-HR"/>
        </w:rPr>
        <w:t xml:space="preserve">. </w:t>
      </w:r>
    </w:p>
    <w:p w14:paraId="2A469471" w14:textId="77777777" w:rsidR="0081174F" w:rsidRPr="001A7C17" w:rsidRDefault="0081174F" w:rsidP="0081174F">
      <w:pPr>
        <w:spacing w:after="0" w:line="240" w:lineRule="auto"/>
        <w:contextualSpacing/>
        <w:rPr>
          <w:rFonts w:eastAsia="Times New Roman"/>
          <w:color w:val="000000"/>
          <w:lang w:eastAsia="hr-HR"/>
        </w:rPr>
      </w:pPr>
    </w:p>
    <w:p w14:paraId="70B97822"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w:t>
      </w:r>
      <w:r>
        <w:rPr>
          <w:rFonts w:eastAsia="Times New Roman"/>
          <w:b/>
          <w:color w:val="000000"/>
          <w:lang w:eastAsia="hr-HR"/>
        </w:rPr>
        <w:t>25</w:t>
      </w:r>
      <w:r w:rsidRPr="001A7C17">
        <w:rPr>
          <w:rFonts w:eastAsia="Times New Roman"/>
          <w:b/>
          <w:color w:val="000000"/>
          <w:lang w:eastAsia="hr-HR"/>
        </w:rPr>
        <w:t xml:space="preserve">. </w:t>
      </w:r>
    </w:p>
    <w:p w14:paraId="16429C53" w14:textId="21679543" w:rsidR="0081174F" w:rsidRDefault="0081174F" w:rsidP="0081174F">
      <w:pPr>
        <w:tabs>
          <w:tab w:val="center" w:pos="0"/>
        </w:tabs>
        <w:spacing w:after="0" w:line="240" w:lineRule="auto"/>
        <w:ind w:left="-15"/>
        <w:contextualSpacing/>
        <w:rPr>
          <w:rFonts w:eastAsia="Times New Roman"/>
          <w:color w:val="000000"/>
          <w:lang w:eastAsia="hr-HR"/>
        </w:rPr>
      </w:pPr>
      <w:r w:rsidRPr="001A7C17">
        <w:rPr>
          <w:rFonts w:eastAsia="Times New Roman"/>
          <w:color w:val="000000"/>
          <w:lang w:eastAsia="hr-HR"/>
        </w:rPr>
        <w:t xml:space="preserve"> Protiv prvostupanjskog rješenja </w:t>
      </w:r>
      <w:r>
        <w:rPr>
          <w:rFonts w:eastAsia="Times New Roman"/>
          <w:color w:val="000000"/>
          <w:lang w:eastAsia="hr-HR"/>
        </w:rPr>
        <w:t>Jedinstvenog upravnog odjela</w:t>
      </w:r>
      <w:r w:rsidRPr="001A7C17">
        <w:rPr>
          <w:rFonts w:eastAsia="Times New Roman"/>
          <w:color w:val="000000"/>
          <w:lang w:eastAsia="hr-HR"/>
        </w:rPr>
        <w:t xml:space="preserve"> dopuštena je žalba.</w:t>
      </w:r>
    </w:p>
    <w:p w14:paraId="1473EC41" w14:textId="1DD5E32A" w:rsidR="0081174F" w:rsidRDefault="0081174F" w:rsidP="0081174F">
      <w:pPr>
        <w:tabs>
          <w:tab w:val="center" w:pos="0"/>
        </w:tabs>
        <w:spacing w:after="0" w:line="240" w:lineRule="auto"/>
        <w:ind w:left="-15"/>
        <w:contextualSpacing/>
        <w:rPr>
          <w:rFonts w:eastAsia="Times New Roman"/>
          <w:color w:val="000000"/>
          <w:lang w:eastAsia="hr-HR"/>
        </w:rPr>
      </w:pPr>
      <w:r>
        <w:rPr>
          <w:rFonts w:eastAsia="Times New Roman"/>
          <w:color w:val="000000"/>
          <w:lang w:eastAsia="hr-HR"/>
        </w:rPr>
        <w:tab/>
      </w:r>
      <w:r w:rsidRPr="004536E1">
        <w:rPr>
          <w:rFonts w:eastAsia="Times New Roman"/>
          <w:color w:val="000000"/>
          <w:lang w:eastAsia="hr-HR"/>
        </w:rPr>
        <w:t>O žalbi protiv rješenja Jedinstvenog upravnog odjela odlučuje nadležno tijelo Krapinsko-zagorske županije</w:t>
      </w:r>
      <w:r>
        <w:rPr>
          <w:rFonts w:eastAsia="Times New Roman"/>
          <w:color w:val="000000"/>
          <w:lang w:eastAsia="hr-HR"/>
        </w:rPr>
        <w:t>.</w:t>
      </w:r>
      <w:r w:rsidRPr="001A7C17">
        <w:rPr>
          <w:rFonts w:eastAsia="Times New Roman"/>
          <w:color w:val="000000"/>
          <w:lang w:eastAsia="hr-HR"/>
        </w:rPr>
        <w:t xml:space="preserve"> </w:t>
      </w:r>
    </w:p>
    <w:p w14:paraId="3E3B33C2" w14:textId="77777777" w:rsidR="0081174F" w:rsidRPr="001A7C17" w:rsidRDefault="0081174F" w:rsidP="0081174F">
      <w:pPr>
        <w:tabs>
          <w:tab w:val="center" w:pos="0"/>
        </w:tabs>
        <w:spacing w:after="0" w:line="240" w:lineRule="auto"/>
        <w:ind w:left="-15"/>
        <w:contextualSpacing/>
        <w:rPr>
          <w:rFonts w:eastAsia="Times New Roman"/>
          <w:color w:val="000000"/>
          <w:lang w:eastAsia="hr-HR"/>
        </w:rPr>
      </w:pPr>
    </w:p>
    <w:p w14:paraId="003D7186" w14:textId="77777777" w:rsidR="0081174F" w:rsidRPr="001A7C17" w:rsidRDefault="0081174F" w:rsidP="0081174F">
      <w:pPr>
        <w:keepNext/>
        <w:keepLines/>
        <w:tabs>
          <w:tab w:val="center" w:pos="2784"/>
        </w:tabs>
        <w:spacing w:after="0" w:line="240" w:lineRule="auto"/>
        <w:ind w:left="-15"/>
        <w:contextualSpacing/>
        <w:outlineLvl w:val="0"/>
        <w:rPr>
          <w:rFonts w:eastAsia="Times New Roman"/>
          <w:b/>
          <w:color w:val="000000"/>
          <w:lang w:eastAsia="hr-HR"/>
        </w:rPr>
      </w:pPr>
      <w:r>
        <w:rPr>
          <w:rFonts w:eastAsia="Times New Roman"/>
          <w:b/>
          <w:color w:val="000000"/>
          <w:lang w:eastAsia="hr-HR"/>
        </w:rPr>
        <w:t>V</w:t>
      </w:r>
      <w:r w:rsidRPr="001A7C17">
        <w:rPr>
          <w:rFonts w:eastAsia="Times New Roman"/>
          <w:b/>
          <w:color w:val="000000"/>
          <w:lang w:eastAsia="hr-HR"/>
        </w:rPr>
        <w:t xml:space="preserve">. </w:t>
      </w:r>
      <w:r w:rsidRPr="001A7C17">
        <w:rPr>
          <w:rFonts w:eastAsia="Times New Roman"/>
          <w:b/>
          <w:color w:val="000000"/>
          <w:lang w:eastAsia="hr-HR"/>
        </w:rPr>
        <w:tab/>
        <w:t xml:space="preserve">PRIJELAZNE I ZAVRŠNE ODREDBE </w:t>
      </w:r>
    </w:p>
    <w:p w14:paraId="5038BF33"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2C0BF719"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w:t>
      </w:r>
      <w:r>
        <w:rPr>
          <w:rFonts w:eastAsia="Times New Roman"/>
          <w:b/>
          <w:color w:val="000000"/>
          <w:lang w:eastAsia="hr-HR"/>
        </w:rPr>
        <w:t>26</w:t>
      </w:r>
      <w:r w:rsidRPr="001A7C17">
        <w:rPr>
          <w:rFonts w:eastAsia="Times New Roman"/>
          <w:b/>
          <w:color w:val="000000"/>
          <w:lang w:eastAsia="hr-HR"/>
        </w:rPr>
        <w:t xml:space="preserve">. </w:t>
      </w:r>
    </w:p>
    <w:p w14:paraId="62134DB3" w14:textId="77777777" w:rsidR="0081174F" w:rsidRDefault="0081174F" w:rsidP="0081174F">
      <w:pPr>
        <w:spacing w:after="0" w:line="240" w:lineRule="auto"/>
        <w:contextualSpacing/>
        <w:rPr>
          <w:rFonts w:eastAsia="Times New Roman"/>
          <w:color w:val="000000"/>
          <w:lang w:eastAsia="hr-HR"/>
        </w:rPr>
      </w:pPr>
      <w:r>
        <w:rPr>
          <w:rFonts w:eastAsia="Times New Roman"/>
          <w:color w:val="000000"/>
          <w:lang w:eastAsia="hr-HR"/>
        </w:rPr>
        <w:tab/>
        <w:t>Na pitanja koja nisu uređena ovom Odlukom primjenjuju se odredbe Zakona o socijalnoj skrbi.</w:t>
      </w:r>
      <w:r w:rsidRPr="001A7C17">
        <w:rPr>
          <w:rFonts w:eastAsia="Times New Roman"/>
          <w:color w:val="000000"/>
          <w:lang w:eastAsia="hr-HR"/>
        </w:rPr>
        <w:t xml:space="preserve">  </w:t>
      </w:r>
    </w:p>
    <w:p w14:paraId="1998C125" w14:textId="77777777" w:rsidR="0081174F" w:rsidRPr="001A7C17" w:rsidRDefault="0081174F" w:rsidP="0081174F">
      <w:pPr>
        <w:spacing w:after="0" w:line="240" w:lineRule="auto"/>
        <w:contextualSpacing/>
        <w:rPr>
          <w:rFonts w:eastAsia="Times New Roman"/>
          <w:color w:val="000000"/>
          <w:lang w:eastAsia="hr-HR"/>
        </w:rPr>
      </w:pPr>
    </w:p>
    <w:p w14:paraId="14365840" w14:textId="77777777" w:rsidR="0081174F" w:rsidRPr="001A7C17" w:rsidRDefault="0081174F" w:rsidP="0081174F">
      <w:pPr>
        <w:spacing w:after="0" w:line="240" w:lineRule="auto"/>
        <w:ind w:left="10" w:right="4" w:hanging="10"/>
        <w:contextualSpacing/>
        <w:jc w:val="center"/>
        <w:rPr>
          <w:rFonts w:eastAsia="Times New Roman"/>
          <w:color w:val="000000"/>
          <w:lang w:eastAsia="hr-HR"/>
        </w:rPr>
      </w:pPr>
      <w:r w:rsidRPr="001A7C17">
        <w:rPr>
          <w:rFonts w:eastAsia="Times New Roman"/>
          <w:b/>
          <w:color w:val="000000"/>
          <w:lang w:eastAsia="hr-HR"/>
        </w:rPr>
        <w:t xml:space="preserve">Članak </w:t>
      </w:r>
      <w:r>
        <w:rPr>
          <w:rFonts w:eastAsia="Times New Roman"/>
          <w:b/>
          <w:color w:val="000000"/>
          <w:lang w:eastAsia="hr-HR"/>
        </w:rPr>
        <w:t>27</w:t>
      </w:r>
      <w:r w:rsidRPr="001A7C17">
        <w:rPr>
          <w:rFonts w:eastAsia="Times New Roman"/>
          <w:b/>
          <w:color w:val="000000"/>
          <w:lang w:eastAsia="hr-HR"/>
        </w:rPr>
        <w:t xml:space="preserve">. </w:t>
      </w:r>
    </w:p>
    <w:p w14:paraId="03E43E62" w14:textId="77777777" w:rsidR="0081174F" w:rsidRDefault="0081174F" w:rsidP="0081174F">
      <w:pPr>
        <w:spacing w:after="0" w:line="240" w:lineRule="auto"/>
        <w:ind w:left="-5" w:firstLine="713"/>
        <w:contextualSpacing/>
        <w:rPr>
          <w:rFonts w:eastAsia="Times New Roman"/>
          <w:color w:val="000000"/>
          <w:lang w:eastAsia="hr-HR"/>
        </w:rPr>
      </w:pPr>
      <w:r w:rsidRPr="001A7C17">
        <w:rPr>
          <w:rFonts w:eastAsia="Times New Roman"/>
          <w:color w:val="000000"/>
          <w:lang w:eastAsia="hr-HR"/>
        </w:rPr>
        <w:t xml:space="preserve">Danom stupanja na snagu ove Odluke prestaje važiti </w:t>
      </w:r>
      <w:r>
        <w:rPr>
          <w:rFonts w:eastAsia="Times New Roman"/>
          <w:color w:val="000000"/>
          <w:lang w:eastAsia="hr-HR"/>
        </w:rPr>
        <w:t>Odluka o socijalnoj skrbi na području Grada Zlatara („Službeni glasnik Krapinsko-zagorske županije“ 36A/13, 13/14, 17/17, 20/18).</w:t>
      </w:r>
    </w:p>
    <w:p w14:paraId="6639F2BE" w14:textId="77777777" w:rsidR="0081174F" w:rsidRPr="005D26A6" w:rsidRDefault="0081174F" w:rsidP="0081174F">
      <w:pPr>
        <w:spacing w:after="0" w:line="240" w:lineRule="auto"/>
        <w:ind w:left="-5" w:firstLine="713"/>
        <w:contextualSpacing/>
        <w:rPr>
          <w:rFonts w:eastAsia="Times New Roman"/>
          <w:color w:val="000000"/>
          <w:lang w:eastAsia="hr-HR"/>
        </w:rPr>
      </w:pPr>
      <w:r>
        <w:rPr>
          <w:rFonts w:eastAsia="Times New Roman"/>
          <w:color w:val="000000"/>
          <w:lang w:eastAsia="hr-HR"/>
        </w:rPr>
        <w:t>Ova Odluka objavit će se u „Službenom glasniku Krapinsko-zagorske županije“</w:t>
      </w:r>
      <w:r w:rsidRPr="005D26A6">
        <w:rPr>
          <w:rFonts w:eastAsia="Times New Roman"/>
          <w:color w:val="000000"/>
          <w:lang w:eastAsia="hr-HR"/>
        </w:rPr>
        <w:t>, a stupa na snagu na dan uvođenja eura kao službene valute u Republici Hrvatskoj.</w:t>
      </w:r>
    </w:p>
    <w:p w14:paraId="58224541"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35C7AD79" w14:textId="77777777" w:rsidR="0081174F" w:rsidRPr="001A7C17" w:rsidRDefault="0081174F" w:rsidP="0081174F">
      <w:pPr>
        <w:spacing w:after="0" w:line="240" w:lineRule="auto"/>
        <w:ind w:left="-5" w:hanging="10"/>
        <w:contextualSpacing/>
        <w:rPr>
          <w:rFonts w:eastAsia="Times New Roman"/>
          <w:color w:val="000000"/>
          <w:lang w:eastAsia="hr-HR"/>
        </w:rPr>
      </w:pPr>
      <w:r w:rsidRPr="001A7C17">
        <w:rPr>
          <w:rFonts w:eastAsia="Times New Roman"/>
          <w:color w:val="000000"/>
          <w:lang w:eastAsia="hr-HR"/>
        </w:rPr>
        <w:t xml:space="preserve">KLASA: </w:t>
      </w:r>
    </w:p>
    <w:p w14:paraId="4856D326" w14:textId="77777777" w:rsidR="0081174F" w:rsidRPr="001A7C17" w:rsidRDefault="0081174F" w:rsidP="0081174F">
      <w:pPr>
        <w:spacing w:after="0" w:line="240" w:lineRule="auto"/>
        <w:ind w:left="-5" w:hanging="10"/>
        <w:contextualSpacing/>
        <w:rPr>
          <w:rFonts w:eastAsia="Times New Roman"/>
          <w:color w:val="000000"/>
          <w:lang w:eastAsia="hr-HR"/>
        </w:rPr>
      </w:pPr>
      <w:r w:rsidRPr="001A7C17">
        <w:rPr>
          <w:rFonts w:eastAsia="Times New Roman"/>
          <w:color w:val="000000"/>
          <w:lang w:eastAsia="hr-HR"/>
        </w:rPr>
        <w:t xml:space="preserve">URBROJ: </w:t>
      </w:r>
    </w:p>
    <w:p w14:paraId="45EF2AA0" w14:textId="77777777" w:rsidR="0081174F" w:rsidRPr="001A7C17" w:rsidRDefault="0081174F" w:rsidP="0081174F">
      <w:pPr>
        <w:spacing w:after="0" w:line="240" w:lineRule="auto"/>
        <w:ind w:left="-5" w:hanging="10"/>
        <w:contextualSpacing/>
        <w:rPr>
          <w:rFonts w:eastAsia="Times New Roman"/>
          <w:color w:val="000000"/>
          <w:lang w:eastAsia="hr-HR"/>
        </w:rPr>
      </w:pPr>
      <w:r>
        <w:rPr>
          <w:rFonts w:eastAsia="Times New Roman"/>
          <w:color w:val="000000"/>
          <w:lang w:eastAsia="hr-HR"/>
        </w:rPr>
        <w:t>U Zlataru____________2022.</w:t>
      </w:r>
    </w:p>
    <w:p w14:paraId="03432375" w14:textId="77777777" w:rsidR="0081174F" w:rsidRPr="001A7C17" w:rsidRDefault="0081174F" w:rsidP="0081174F">
      <w:pPr>
        <w:spacing w:after="0" w:line="240" w:lineRule="auto"/>
        <w:contextualSpacing/>
        <w:rPr>
          <w:rFonts w:eastAsia="Times New Roman"/>
          <w:color w:val="000000"/>
          <w:lang w:eastAsia="hr-HR"/>
        </w:rPr>
      </w:pPr>
      <w:r w:rsidRPr="001A7C17">
        <w:rPr>
          <w:rFonts w:eastAsia="Times New Roman"/>
          <w:color w:val="000000"/>
          <w:lang w:eastAsia="hr-HR"/>
        </w:rPr>
        <w:t xml:space="preserve"> </w:t>
      </w:r>
    </w:p>
    <w:p w14:paraId="41B3DF20" w14:textId="77777777" w:rsidR="0081174F" w:rsidRDefault="0081174F" w:rsidP="0081174F">
      <w:pPr>
        <w:spacing w:after="0" w:line="240" w:lineRule="auto"/>
        <w:contextualSpacing/>
        <w:rPr>
          <w:rFonts w:eastAsia="Times New Roman"/>
          <w:color w:val="000000"/>
          <w:lang w:eastAsia="hr-HR"/>
        </w:rPr>
      </w:pPr>
    </w:p>
    <w:p w14:paraId="2C839B21" w14:textId="77777777" w:rsidR="0081174F" w:rsidRDefault="0081174F" w:rsidP="001D6DAF">
      <w:pPr>
        <w:spacing w:after="0" w:line="240" w:lineRule="auto"/>
        <w:ind w:left="4536" w:firstLine="0"/>
        <w:contextualSpacing/>
        <w:rPr>
          <w:rFonts w:eastAsia="Times New Roman"/>
          <w:color w:val="000000"/>
          <w:lang w:eastAsia="hr-HR"/>
        </w:rPr>
      </w:pPr>
      <w:r>
        <w:rPr>
          <w:rFonts w:eastAsia="Times New Roman"/>
          <w:color w:val="000000"/>
          <w:lang w:eastAsia="hr-HR"/>
        </w:rPr>
        <w:t>PREDSJEDNICA GRADSKOG VIJEĆA</w:t>
      </w:r>
    </w:p>
    <w:p w14:paraId="4FE31CED" w14:textId="22F5688A" w:rsidR="0081174F" w:rsidRDefault="001D6DAF" w:rsidP="001D6DAF">
      <w:pPr>
        <w:spacing w:after="0" w:line="240" w:lineRule="auto"/>
        <w:contextualSpacing/>
        <w:rPr>
          <w:rFonts w:eastAsia="Times New Roman"/>
          <w:color w:val="000000"/>
          <w:lang w:eastAsia="hr-HR"/>
        </w:rPr>
      </w:pPr>
      <w:r>
        <w:rPr>
          <w:rFonts w:eastAsia="Times New Roman"/>
          <w:color w:val="000000"/>
          <w:lang w:eastAsia="hr-HR"/>
        </w:rPr>
        <w:t xml:space="preserve">                                                                             </w:t>
      </w:r>
      <w:r w:rsidR="0081174F">
        <w:rPr>
          <w:rFonts w:eastAsia="Times New Roman"/>
          <w:color w:val="000000"/>
          <w:lang w:eastAsia="hr-HR"/>
        </w:rPr>
        <w:t>Danijela Findak</w:t>
      </w:r>
    </w:p>
    <w:p w14:paraId="56D98511" w14:textId="77777777" w:rsidR="0081174F" w:rsidRDefault="0081174F" w:rsidP="0081174F">
      <w:pPr>
        <w:spacing w:after="0" w:line="240" w:lineRule="auto"/>
        <w:ind w:left="4536"/>
        <w:contextualSpacing/>
        <w:jc w:val="center"/>
        <w:rPr>
          <w:rFonts w:eastAsia="Times New Roman"/>
          <w:color w:val="000000"/>
          <w:lang w:eastAsia="hr-HR"/>
        </w:rPr>
      </w:pPr>
    </w:p>
    <w:p w14:paraId="71D2B643" w14:textId="77777777" w:rsidR="0081174F" w:rsidRPr="001A7C17" w:rsidRDefault="0081174F" w:rsidP="0081174F">
      <w:pPr>
        <w:spacing w:after="0" w:line="240" w:lineRule="auto"/>
        <w:ind w:left="4536"/>
        <w:contextualSpacing/>
        <w:jc w:val="center"/>
        <w:rPr>
          <w:rFonts w:eastAsia="Times New Roman"/>
          <w:color w:val="000000"/>
          <w:lang w:eastAsia="hr-HR"/>
        </w:rPr>
      </w:pPr>
    </w:p>
    <w:p w14:paraId="6429BB0C" w14:textId="77777777" w:rsidR="0081174F" w:rsidRPr="00A00552" w:rsidRDefault="0081174F" w:rsidP="00EF567A">
      <w:pPr>
        <w:spacing w:after="0" w:line="240" w:lineRule="auto"/>
        <w:ind w:left="4536" w:firstLine="0"/>
        <w:jc w:val="center"/>
      </w:pPr>
    </w:p>
    <w:sectPr w:rsidR="0081174F" w:rsidRPr="00A00552">
      <w:pgSz w:w="11906" w:h="16838"/>
      <w:pgMar w:top="1423" w:right="1413" w:bottom="1492"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EFA"/>
    <w:multiLevelType w:val="hybridMultilevel"/>
    <w:tmpl w:val="FE221C94"/>
    <w:lvl w:ilvl="0" w:tplc="BD7E3B3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72ED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287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293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6BD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CDC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4AA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A6A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439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076487"/>
    <w:multiLevelType w:val="hybridMultilevel"/>
    <w:tmpl w:val="5CD4C96C"/>
    <w:lvl w:ilvl="0" w:tplc="DC6CBF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FD6E6C"/>
    <w:multiLevelType w:val="hybridMultilevel"/>
    <w:tmpl w:val="EFC60B82"/>
    <w:lvl w:ilvl="0" w:tplc="21F29D4C">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15:restartNumberingAfterBreak="0">
    <w:nsid w:val="5EA4044A"/>
    <w:multiLevelType w:val="hybridMultilevel"/>
    <w:tmpl w:val="2CD8AC6E"/>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685407F"/>
    <w:multiLevelType w:val="hybridMultilevel"/>
    <w:tmpl w:val="D8E2E9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F031452"/>
    <w:multiLevelType w:val="hybridMultilevel"/>
    <w:tmpl w:val="FA4AB0AE"/>
    <w:lvl w:ilvl="0" w:tplc="875685DE">
      <w:start w:val="1"/>
      <w:numFmt w:val="decimal"/>
      <w:lvlText w:val="%1."/>
      <w:lvlJc w:val="left"/>
      <w:pPr>
        <w:ind w:left="720" w:hanging="360"/>
      </w:pPr>
      <w:rPr>
        <w:rFonts w:ascii="Times New Roman" w:eastAsia="Calibri" w:hAnsi="Times New Roman" w:cs="Times New Roman"/>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52288210">
    <w:abstractNumId w:val="0"/>
  </w:num>
  <w:num w:numId="2" w16cid:durableId="2084989622">
    <w:abstractNumId w:val="5"/>
  </w:num>
  <w:num w:numId="3" w16cid:durableId="404108446">
    <w:abstractNumId w:val="4"/>
  </w:num>
  <w:num w:numId="4" w16cid:durableId="1443068417">
    <w:abstractNumId w:val="1"/>
  </w:num>
  <w:num w:numId="5" w16cid:durableId="1103846644">
    <w:abstractNumId w:val="3"/>
  </w:num>
  <w:num w:numId="6" w16cid:durableId="123354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0B"/>
    <w:rsid w:val="00022879"/>
    <w:rsid w:val="001D6DAF"/>
    <w:rsid w:val="004356A6"/>
    <w:rsid w:val="00442D9E"/>
    <w:rsid w:val="004C11FF"/>
    <w:rsid w:val="00776FE1"/>
    <w:rsid w:val="007C5E18"/>
    <w:rsid w:val="0081174F"/>
    <w:rsid w:val="008C480B"/>
    <w:rsid w:val="0095086C"/>
    <w:rsid w:val="009605DC"/>
    <w:rsid w:val="00A00552"/>
    <w:rsid w:val="00EF56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778B"/>
  <w15:chartTrackingRefBased/>
  <w15:docId w15:val="{6620B574-AF5F-4FED-8F04-1E9686F1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52"/>
    <w:pPr>
      <w:suppressAutoHyphens/>
      <w:autoSpaceDN w:val="0"/>
      <w:spacing w:line="244" w:lineRule="auto"/>
      <w:ind w:firstLine="709"/>
      <w:jc w:val="both"/>
      <w:textAlignment w:val="baseline"/>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1174F"/>
    <w:pPr>
      <w:spacing w:after="0" w:line="240" w:lineRule="auto"/>
    </w:pPr>
    <w:rPr>
      <w:rFonts w:ascii="Calibri" w:eastAsia="Calibri" w:hAnsi="Calibri" w:cs="Times New Roman"/>
    </w:rPr>
  </w:style>
  <w:style w:type="paragraph" w:styleId="Odlomakpopisa">
    <w:name w:val="List Paragraph"/>
    <w:basedOn w:val="Normal"/>
    <w:uiPriority w:val="34"/>
    <w:qFormat/>
    <w:rsid w:val="0081174F"/>
    <w:pPr>
      <w:suppressAutoHyphens w:val="0"/>
      <w:autoSpaceDN/>
      <w:spacing w:line="259" w:lineRule="auto"/>
      <w:ind w:left="720" w:firstLine="0"/>
      <w:contextualSpacing/>
      <w:jc w:val="left"/>
      <w:textAlignment w:val="auto"/>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2547</Words>
  <Characters>14522</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Mladen Krušelj</cp:lastModifiedBy>
  <cp:revision>6</cp:revision>
  <cp:lastPrinted>2022-10-28T10:06:00Z</cp:lastPrinted>
  <dcterms:created xsi:type="dcterms:W3CDTF">2022-10-27T05:13:00Z</dcterms:created>
  <dcterms:modified xsi:type="dcterms:W3CDTF">2022-10-28T10:06:00Z</dcterms:modified>
</cp:coreProperties>
</file>